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5F057" w14:textId="3DA8E81F" w:rsidR="00B37C05" w:rsidRDefault="00000000">
      <w:pPr>
        <w:ind w:firstLine="560"/>
        <w:jc w:val="center"/>
        <w:rPr>
          <w:rFonts w:ascii="宋体" w:hAnsi="宋体"/>
          <w:sz w:val="28"/>
        </w:rPr>
      </w:pPr>
      <w:r>
        <w:rPr>
          <w:rFonts w:ascii="宋体" w:hAnsi="宋体" w:hint="eastAsia"/>
          <w:bCs/>
          <w:sz w:val="28"/>
        </w:rPr>
        <w:t>《</w:t>
      </w:r>
      <w:r w:rsidR="00D545CF" w:rsidRPr="00D545CF">
        <w:rPr>
          <w:rFonts w:ascii="宋体" w:hAnsi="宋体" w:hint="eastAsia"/>
          <w:bCs/>
          <w:sz w:val="28"/>
        </w:rPr>
        <w:t>人造革合成革用</w:t>
      </w:r>
      <w:r w:rsidR="008E150B">
        <w:rPr>
          <w:rFonts w:ascii="宋体" w:hAnsi="宋体" w:hint="eastAsia"/>
          <w:bCs/>
          <w:sz w:val="28"/>
        </w:rPr>
        <w:t>绿色</w:t>
      </w:r>
      <w:r w:rsidR="00D545CF" w:rsidRPr="00D545CF">
        <w:rPr>
          <w:rFonts w:ascii="宋体" w:hAnsi="宋体" w:hint="eastAsia"/>
          <w:bCs/>
          <w:sz w:val="28"/>
        </w:rPr>
        <w:t>水性表面处理剂</w:t>
      </w:r>
      <w:r>
        <w:rPr>
          <w:rFonts w:ascii="宋体" w:hAnsi="宋体" w:hint="eastAsia"/>
          <w:bCs/>
          <w:sz w:val="28"/>
        </w:rPr>
        <w:t>》</w:t>
      </w:r>
      <w:r>
        <w:rPr>
          <w:rFonts w:ascii="宋体" w:hAnsi="宋体" w:hint="eastAsia"/>
          <w:sz w:val="28"/>
        </w:rPr>
        <w:t>编制说明</w:t>
      </w:r>
    </w:p>
    <w:p w14:paraId="0371FC85" w14:textId="4D5ADCBA" w:rsidR="00B37C05" w:rsidRDefault="00000000">
      <w:pPr>
        <w:ind w:firstLineChars="0" w:firstLine="0"/>
        <w:jc w:val="center"/>
        <w:rPr>
          <w:rFonts w:ascii="宋体" w:hAnsi="宋体"/>
          <w:sz w:val="28"/>
          <w:szCs w:val="32"/>
        </w:rPr>
      </w:pPr>
      <w:r>
        <w:rPr>
          <w:rFonts w:ascii="宋体" w:hAnsi="宋体" w:hint="eastAsia"/>
          <w:sz w:val="28"/>
          <w:szCs w:val="32"/>
        </w:rPr>
        <w:t>（</w:t>
      </w:r>
      <w:r w:rsidR="008E150B">
        <w:rPr>
          <w:rFonts w:ascii="宋体" w:hAnsi="宋体" w:hint="eastAsia"/>
          <w:color w:val="000000"/>
          <w:sz w:val="28"/>
          <w:szCs w:val="32"/>
        </w:rPr>
        <w:t>征求意见</w:t>
      </w:r>
      <w:r>
        <w:rPr>
          <w:rFonts w:ascii="宋体" w:hAnsi="宋体" w:hint="eastAsia"/>
          <w:color w:val="000000"/>
          <w:sz w:val="28"/>
          <w:szCs w:val="32"/>
        </w:rPr>
        <w:t>稿</w:t>
      </w:r>
      <w:r>
        <w:rPr>
          <w:rFonts w:ascii="宋体" w:hAnsi="宋体" w:hint="eastAsia"/>
          <w:sz w:val="28"/>
          <w:szCs w:val="32"/>
        </w:rPr>
        <w:t>）</w:t>
      </w:r>
    </w:p>
    <w:p w14:paraId="46F135A9"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一、</w:t>
      </w:r>
      <w:r>
        <w:rPr>
          <w:rFonts w:ascii="宋体" w:hAnsi="宋体"/>
          <w:b/>
          <w:color w:val="000000"/>
          <w:sz w:val="24"/>
        </w:rPr>
        <w:t>工</w:t>
      </w:r>
      <w:r>
        <w:rPr>
          <w:rFonts w:ascii="宋体" w:hAnsi="宋体" w:hint="eastAsia"/>
          <w:b/>
          <w:color w:val="000000"/>
          <w:sz w:val="24"/>
        </w:rPr>
        <w:t>作简</w:t>
      </w:r>
      <w:r>
        <w:rPr>
          <w:rFonts w:ascii="宋体" w:hAnsi="宋体"/>
          <w:b/>
          <w:color w:val="000000"/>
          <w:sz w:val="24"/>
        </w:rPr>
        <w:t>况</w:t>
      </w:r>
    </w:p>
    <w:p w14:paraId="2EA468D7"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hint="eastAsia"/>
          <w:b/>
          <w:color w:val="000000"/>
          <w:sz w:val="24"/>
        </w:rPr>
        <w:t>1  任务来源</w:t>
      </w:r>
    </w:p>
    <w:p w14:paraId="41479DDB"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hint="eastAsia"/>
          <w:b/>
          <w:color w:val="000000"/>
          <w:sz w:val="24"/>
        </w:rPr>
        <w:t>2  主要工作过程</w:t>
      </w:r>
    </w:p>
    <w:p w14:paraId="737FB43F" w14:textId="77777777" w:rsidR="00B37C05" w:rsidRDefault="00000000">
      <w:pPr>
        <w:spacing w:line="480" w:lineRule="exact"/>
        <w:ind w:firstLineChars="0" w:firstLine="0"/>
        <w:rPr>
          <w:rFonts w:ascii="宋体" w:hAnsi="宋体" w:cs="宋体"/>
          <w:b/>
          <w:sz w:val="24"/>
        </w:rPr>
      </w:pPr>
      <w:r>
        <w:rPr>
          <w:rFonts w:ascii="宋体" w:hAnsi="宋体" w:cs="宋体" w:hint="eastAsia"/>
          <w:b/>
          <w:sz w:val="24"/>
        </w:rPr>
        <w:t>（1）起草阶段：</w:t>
      </w:r>
    </w:p>
    <w:p w14:paraId="0FA9F13D" w14:textId="4D2A1BCE" w:rsidR="00B37C05" w:rsidRPr="008E150B" w:rsidRDefault="00000000" w:rsidP="008E150B">
      <w:pPr>
        <w:spacing w:beforeLines="50" w:before="156" w:afterLines="50" w:after="156"/>
        <w:ind w:firstLineChars="0" w:firstLine="0"/>
        <w:rPr>
          <w:rFonts w:ascii="宋体" w:hAnsi="宋体" w:cs="宋体"/>
          <w:b/>
          <w:sz w:val="24"/>
        </w:rPr>
      </w:pPr>
      <w:r>
        <w:rPr>
          <w:rFonts w:ascii="宋体" w:hAnsi="宋体" w:cs="宋体" w:hint="eastAsia"/>
          <w:b/>
          <w:sz w:val="24"/>
        </w:rPr>
        <w:t>（2）征求意见阶段：</w:t>
      </w:r>
    </w:p>
    <w:p w14:paraId="059859A0" w14:textId="77777777" w:rsidR="00B37C05" w:rsidRDefault="00000000">
      <w:pPr>
        <w:numPr>
          <w:ilvl w:val="0"/>
          <w:numId w:val="5"/>
        </w:numPr>
        <w:spacing w:beforeLines="50" w:before="156" w:afterLines="50" w:after="156"/>
        <w:ind w:firstLineChars="0" w:firstLine="0"/>
        <w:rPr>
          <w:rFonts w:ascii="宋体" w:hAnsi="宋体"/>
          <w:b/>
          <w:bCs/>
          <w:color w:val="000000"/>
          <w:sz w:val="24"/>
        </w:rPr>
      </w:pPr>
      <w:r>
        <w:rPr>
          <w:rFonts w:ascii="宋体" w:hAnsi="宋体" w:hint="eastAsia"/>
          <w:b/>
          <w:bCs/>
          <w:color w:val="000000"/>
          <w:sz w:val="24"/>
        </w:rPr>
        <w:t>送审</w:t>
      </w:r>
      <w:r>
        <w:rPr>
          <w:rFonts w:ascii="宋体" w:hAnsi="宋体"/>
          <w:b/>
          <w:bCs/>
          <w:color w:val="000000"/>
          <w:sz w:val="24"/>
        </w:rPr>
        <w:t>阶段</w:t>
      </w:r>
      <w:r>
        <w:rPr>
          <w:rFonts w:ascii="宋体" w:hAnsi="宋体" w:hint="eastAsia"/>
          <w:b/>
          <w:bCs/>
          <w:color w:val="000000"/>
          <w:sz w:val="24"/>
        </w:rPr>
        <w:t>：</w:t>
      </w:r>
    </w:p>
    <w:p w14:paraId="40B305E6" w14:textId="77777777" w:rsidR="00B37C05" w:rsidRDefault="00000000">
      <w:pPr>
        <w:numPr>
          <w:ilvl w:val="0"/>
          <w:numId w:val="5"/>
        </w:numPr>
        <w:spacing w:beforeLines="50" w:before="156" w:afterLines="50" w:after="156"/>
        <w:ind w:firstLineChars="0" w:firstLine="0"/>
        <w:rPr>
          <w:rFonts w:ascii="宋体" w:hAnsi="宋体"/>
          <w:b/>
          <w:bCs/>
          <w:color w:val="000000"/>
          <w:sz w:val="24"/>
        </w:rPr>
      </w:pPr>
      <w:r>
        <w:rPr>
          <w:rFonts w:ascii="宋体" w:hAnsi="宋体" w:hint="eastAsia"/>
          <w:b/>
          <w:bCs/>
          <w:color w:val="000000"/>
          <w:sz w:val="24"/>
        </w:rPr>
        <w:t>报批阶段：</w:t>
      </w:r>
    </w:p>
    <w:p w14:paraId="2EF619EE"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hint="eastAsia"/>
          <w:b/>
          <w:color w:val="000000"/>
          <w:sz w:val="24"/>
        </w:rPr>
        <w:t>3  主要参加</w:t>
      </w:r>
      <w:r>
        <w:rPr>
          <w:rFonts w:ascii="宋体" w:hAnsi="宋体"/>
          <w:b/>
          <w:color w:val="000000"/>
          <w:sz w:val="24"/>
        </w:rPr>
        <w:t>单位</w:t>
      </w:r>
      <w:r>
        <w:rPr>
          <w:rFonts w:ascii="宋体" w:hAnsi="宋体" w:hint="eastAsia"/>
          <w:b/>
          <w:color w:val="000000"/>
          <w:sz w:val="24"/>
        </w:rPr>
        <w:t>和</w:t>
      </w:r>
      <w:r>
        <w:rPr>
          <w:rFonts w:ascii="宋体" w:hAnsi="宋体"/>
          <w:b/>
          <w:color w:val="000000"/>
          <w:sz w:val="24"/>
        </w:rPr>
        <w:t>工作组成员及其所做的工作</w:t>
      </w:r>
    </w:p>
    <w:p w14:paraId="304179DA" w14:textId="77777777" w:rsidR="00776A2A" w:rsidRDefault="00776A2A" w:rsidP="00776A2A">
      <w:pPr>
        <w:spacing w:beforeLines="50" w:before="156" w:afterLines="50" w:after="156"/>
        <w:ind w:firstLine="480"/>
        <w:rPr>
          <w:sz w:val="24"/>
        </w:rPr>
      </w:pPr>
      <w:r w:rsidRPr="00DD36EA">
        <w:rPr>
          <w:rFonts w:hint="eastAsia"/>
          <w:sz w:val="24"/>
        </w:rPr>
        <w:t>本</w:t>
      </w:r>
      <w:r>
        <w:rPr>
          <w:rFonts w:hint="eastAsia"/>
          <w:sz w:val="24"/>
        </w:rPr>
        <w:t>文件</w:t>
      </w:r>
      <w:r w:rsidRPr="00DD36EA">
        <w:rPr>
          <w:rFonts w:hint="eastAsia"/>
          <w:sz w:val="24"/>
        </w:rPr>
        <w:t>由浙江道易新材料有限公司、衢州职业技术学院</w:t>
      </w:r>
      <w:r>
        <w:rPr>
          <w:rFonts w:hint="eastAsia"/>
          <w:sz w:val="24"/>
        </w:rPr>
        <w:t>、</w:t>
      </w:r>
      <w:r w:rsidRPr="00DD36EA">
        <w:rPr>
          <w:rFonts w:hint="eastAsia"/>
          <w:sz w:val="24"/>
        </w:rPr>
        <w:t>浙江胜奥新材料有限公司</w:t>
      </w:r>
      <w:r>
        <w:rPr>
          <w:rFonts w:hint="eastAsia"/>
          <w:sz w:val="24"/>
        </w:rPr>
        <w:t>、</w:t>
      </w:r>
      <w:r w:rsidRPr="00DD36EA">
        <w:rPr>
          <w:rFonts w:hint="eastAsia"/>
          <w:sz w:val="24"/>
        </w:rPr>
        <w:t>浙江昶丰新材料有限公司</w:t>
      </w:r>
      <w:r>
        <w:rPr>
          <w:rFonts w:hint="eastAsia"/>
          <w:sz w:val="24"/>
        </w:rPr>
        <w:t>、</w:t>
      </w:r>
      <w:r w:rsidRPr="00DD36EA">
        <w:rPr>
          <w:rFonts w:hint="eastAsia"/>
          <w:sz w:val="24"/>
        </w:rPr>
        <w:t>浙江康城新材料科技有限公司</w:t>
      </w:r>
      <w:r>
        <w:rPr>
          <w:rFonts w:hint="eastAsia"/>
          <w:sz w:val="24"/>
        </w:rPr>
        <w:t>、</w:t>
      </w:r>
      <w:r w:rsidRPr="00DD36EA">
        <w:rPr>
          <w:rFonts w:hint="eastAsia"/>
          <w:sz w:val="24"/>
        </w:rPr>
        <w:t>浙江高森合成新材料有限公司等单位共同起草。</w:t>
      </w:r>
    </w:p>
    <w:p w14:paraId="5AEC5A6A" w14:textId="77777777" w:rsidR="00776A2A" w:rsidRPr="00DD36EA" w:rsidRDefault="00776A2A" w:rsidP="00776A2A">
      <w:pPr>
        <w:spacing w:beforeLines="50" w:before="156" w:afterLines="50" w:after="156"/>
        <w:ind w:firstLine="480"/>
        <w:rPr>
          <w:sz w:val="24"/>
        </w:rPr>
      </w:pPr>
      <w:r w:rsidRPr="00DD36EA">
        <w:rPr>
          <w:sz w:val="24"/>
        </w:rPr>
        <w:t>主要成员：</w:t>
      </w:r>
      <w:r w:rsidRPr="00DD36EA">
        <w:rPr>
          <w:rFonts w:hint="eastAsia"/>
          <w:sz w:val="24"/>
        </w:rPr>
        <w:t>李健、徐君峰、张炜、杨明华、张涛、李伟、刘亚、夏崇凯、陈新、汪峰、唐光辉、胡淼森</w:t>
      </w:r>
      <w:r w:rsidRPr="00DD36EA">
        <w:rPr>
          <w:sz w:val="24"/>
        </w:rPr>
        <w:t>。</w:t>
      </w:r>
    </w:p>
    <w:p w14:paraId="38557385" w14:textId="77777777" w:rsidR="00776A2A" w:rsidRPr="00DD36EA" w:rsidRDefault="00776A2A" w:rsidP="00776A2A">
      <w:pPr>
        <w:spacing w:beforeLines="50" w:before="156" w:afterLines="50" w:after="156"/>
        <w:ind w:firstLine="480"/>
        <w:rPr>
          <w:sz w:val="24"/>
        </w:rPr>
      </w:pPr>
      <w:r w:rsidRPr="00DD36EA">
        <w:rPr>
          <w:sz w:val="24"/>
        </w:rPr>
        <w:t>所做的工作：陈</w:t>
      </w:r>
      <w:proofErr w:type="gramStart"/>
      <w:r w:rsidRPr="00DD36EA">
        <w:rPr>
          <w:sz w:val="24"/>
        </w:rPr>
        <w:t>新负责</w:t>
      </w:r>
      <w:proofErr w:type="gramEnd"/>
      <w:r w:rsidRPr="00DD36EA">
        <w:rPr>
          <w:sz w:val="24"/>
        </w:rPr>
        <w:t>组织起草组工作</w:t>
      </w:r>
      <w:r w:rsidRPr="00DD36EA">
        <w:rPr>
          <w:sz w:val="24"/>
        </w:rPr>
        <w:t>,</w:t>
      </w:r>
      <w:r w:rsidRPr="00DD36EA">
        <w:rPr>
          <w:sz w:val="24"/>
        </w:rPr>
        <w:t>全面协调标准起草工作，李健、徐君峰负责各阶段标准的起草和修改工作，张炜</w:t>
      </w:r>
      <w:r>
        <w:rPr>
          <w:rFonts w:hint="eastAsia"/>
          <w:sz w:val="24"/>
        </w:rPr>
        <w:t>、刘亚、夏崇凯</w:t>
      </w:r>
      <w:r w:rsidRPr="00DD36EA">
        <w:rPr>
          <w:sz w:val="24"/>
        </w:rPr>
        <w:t>负责样品收集和数据整理汇总，</w:t>
      </w:r>
      <w:proofErr w:type="gramStart"/>
      <w:r w:rsidRPr="00DD36EA">
        <w:rPr>
          <w:sz w:val="24"/>
        </w:rPr>
        <w:t>李伟责测试</w:t>
      </w:r>
      <w:proofErr w:type="gramEnd"/>
      <w:r w:rsidRPr="00DD36EA">
        <w:rPr>
          <w:sz w:val="24"/>
        </w:rPr>
        <w:t>方法研究和试验，</w:t>
      </w:r>
      <w:r w:rsidRPr="00BB1BE3">
        <w:rPr>
          <w:rFonts w:hint="eastAsia"/>
          <w:sz w:val="24"/>
        </w:rPr>
        <w:t>杨明华</w:t>
      </w:r>
      <w:r>
        <w:rPr>
          <w:rFonts w:hint="eastAsia"/>
          <w:sz w:val="24"/>
        </w:rPr>
        <w:t>、</w:t>
      </w:r>
      <w:r w:rsidRPr="00DD36EA">
        <w:rPr>
          <w:sz w:val="24"/>
        </w:rPr>
        <w:t>张涛负责行业调研收取样品和查找国内外相关标准资料，汪峰、唐光辉、胡淼森负责协调收集各利益相关</w:t>
      </w:r>
      <w:proofErr w:type="gramStart"/>
      <w:r w:rsidRPr="00DD36EA">
        <w:rPr>
          <w:sz w:val="24"/>
        </w:rPr>
        <w:t>方建议</w:t>
      </w:r>
      <w:proofErr w:type="gramEnd"/>
      <w:r w:rsidRPr="00DD36EA">
        <w:rPr>
          <w:sz w:val="24"/>
        </w:rPr>
        <w:t>和汇总。</w:t>
      </w:r>
    </w:p>
    <w:p w14:paraId="093DF576"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二、标准编制</w:t>
      </w:r>
      <w:r>
        <w:rPr>
          <w:rFonts w:ascii="宋体" w:hAnsi="宋体"/>
          <w:b/>
          <w:color w:val="000000"/>
          <w:sz w:val="24"/>
        </w:rPr>
        <w:t>原则和主要内容</w:t>
      </w:r>
    </w:p>
    <w:p w14:paraId="28FE7015"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hint="eastAsia"/>
          <w:b/>
          <w:color w:val="000000"/>
          <w:sz w:val="24"/>
        </w:rPr>
        <w:t>1  标准编制</w:t>
      </w:r>
      <w:r>
        <w:rPr>
          <w:rFonts w:ascii="宋体" w:hAnsi="宋体"/>
          <w:b/>
          <w:color w:val="000000"/>
          <w:sz w:val="24"/>
        </w:rPr>
        <w:t>原则</w:t>
      </w:r>
    </w:p>
    <w:p w14:paraId="441EA2A8" w14:textId="5837B722" w:rsidR="00B37C05" w:rsidRDefault="00000000">
      <w:pPr>
        <w:ind w:firstLine="480"/>
        <w:rPr>
          <w:rFonts w:ascii="宋体" w:hAnsi="宋体"/>
          <w:sz w:val="24"/>
        </w:rPr>
      </w:pPr>
      <w:r>
        <w:rPr>
          <w:rFonts w:ascii="宋体" w:hAnsi="宋体"/>
          <w:sz w:val="24"/>
        </w:rPr>
        <w:t>标准的编制符合产业发展的原则，本着先进性、科学性、合理性和可操作性的原则以及标准的目标、统一性、协调性、适用性、一致性和规范性原则来进行本文件的修订工作。本文件起草过程中，主要按</w:t>
      </w:r>
      <w:r w:rsidRPr="00D871CD">
        <w:rPr>
          <w:rFonts w:ascii="宋体" w:hAnsi="宋体"/>
          <w:sz w:val="24"/>
        </w:rPr>
        <w:t>GB/T 1.1-</w:t>
      </w:r>
      <w:r w:rsidR="00D545CF" w:rsidRPr="00D871CD">
        <w:rPr>
          <w:rFonts w:ascii="宋体" w:hAnsi="宋体" w:hint="eastAsia"/>
          <w:sz w:val="24"/>
        </w:rPr>
        <w:t>2020</w:t>
      </w:r>
      <w:r w:rsidRPr="00D871CD">
        <w:rPr>
          <w:rFonts w:ascii="宋体" w:hAnsi="宋体"/>
          <w:sz w:val="24"/>
        </w:rPr>
        <w:t>《标准化工作导</w:t>
      </w:r>
      <w:r w:rsidRPr="00D871CD">
        <w:rPr>
          <w:rFonts w:ascii="宋体" w:hAnsi="宋体"/>
          <w:sz w:val="24"/>
        </w:rPr>
        <w:lastRenderedPageBreak/>
        <w:t>则 第1部分：</w:t>
      </w:r>
      <w:r w:rsidR="00D545CF" w:rsidRPr="00D871CD">
        <w:rPr>
          <w:rFonts w:ascii="宋体" w:hAnsi="宋体" w:hint="eastAsia"/>
          <w:sz w:val="24"/>
        </w:rPr>
        <w:t>标准化文件的结构和起草规则</w:t>
      </w:r>
      <w:r w:rsidRPr="00D871CD">
        <w:rPr>
          <w:rFonts w:ascii="宋体" w:hAnsi="宋体"/>
          <w:sz w:val="24"/>
        </w:rPr>
        <w:t>》和GB/T 1.2-20</w:t>
      </w:r>
      <w:r w:rsidR="00D545CF" w:rsidRPr="00D871CD">
        <w:rPr>
          <w:rFonts w:ascii="宋体" w:hAnsi="宋体" w:hint="eastAsia"/>
          <w:sz w:val="24"/>
        </w:rPr>
        <w:t>20</w:t>
      </w:r>
      <w:r w:rsidRPr="00D871CD">
        <w:rPr>
          <w:rFonts w:ascii="宋体" w:hAnsi="宋体"/>
          <w:sz w:val="24"/>
        </w:rPr>
        <w:t>《</w:t>
      </w:r>
      <w:r w:rsidR="00D545CF" w:rsidRPr="00D871CD">
        <w:rPr>
          <w:rFonts w:ascii="宋体" w:hAnsi="宋体" w:hint="eastAsia"/>
          <w:sz w:val="24"/>
        </w:rPr>
        <w:t>标准化工作导则 第2部分：以ISO/IEC标准化文件为基础的标准化文件起草规则</w:t>
      </w:r>
      <w:r w:rsidRPr="00D871CD">
        <w:rPr>
          <w:rFonts w:ascii="宋体" w:hAnsi="宋体"/>
          <w:sz w:val="24"/>
        </w:rPr>
        <w:t>》</w:t>
      </w:r>
      <w:r>
        <w:rPr>
          <w:rFonts w:ascii="宋体" w:hAnsi="宋体"/>
          <w:sz w:val="24"/>
        </w:rPr>
        <w:t>进行编写。编制原则符合《轻工业行业标准制修订工作细则》的规定和标准立项原则。</w:t>
      </w:r>
    </w:p>
    <w:p w14:paraId="6652D661"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b/>
          <w:color w:val="000000"/>
          <w:sz w:val="24"/>
        </w:rPr>
        <w:t>2</w:t>
      </w:r>
      <w:r>
        <w:rPr>
          <w:rFonts w:ascii="宋体" w:hAnsi="宋体" w:hint="eastAsia"/>
          <w:b/>
          <w:color w:val="000000"/>
          <w:sz w:val="24"/>
        </w:rPr>
        <w:t xml:space="preserve">  标准主要</w:t>
      </w:r>
      <w:r>
        <w:rPr>
          <w:rFonts w:ascii="宋体" w:hAnsi="宋体"/>
          <w:b/>
          <w:color w:val="000000"/>
          <w:sz w:val="24"/>
        </w:rPr>
        <w:t>内容</w:t>
      </w:r>
    </w:p>
    <w:p w14:paraId="12F72ECB" w14:textId="0179CA92" w:rsidR="00B37C05" w:rsidRDefault="00000000">
      <w:pPr>
        <w:spacing w:beforeLines="50" w:before="156" w:afterLines="50" w:after="156"/>
        <w:ind w:firstLineChars="0" w:firstLine="0"/>
        <w:rPr>
          <w:rFonts w:ascii="宋体" w:hAnsi="宋体"/>
          <w:color w:val="000000"/>
          <w:sz w:val="24"/>
        </w:rPr>
      </w:pPr>
      <w:r>
        <w:rPr>
          <w:rFonts w:ascii="宋体" w:hAnsi="宋体" w:hint="eastAsia"/>
          <w:color w:val="000000"/>
          <w:sz w:val="24"/>
        </w:rPr>
        <w:t>2.1 本文件</w:t>
      </w:r>
      <w:r>
        <w:rPr>
          <w:rFonts w:ascii="宋体" w:hAnsi="宋体"/>
          <w:color w:val="000000"/>
          <w:sz w:val="24"/>
        </w:rPr>
        <w:t>规定了</w:t>
      </w:r>
      <w:r w:rsidR="006C332D" w:rsidRPr="006C332D">
        <w:rPr>
          <w:rFonts w:ascii="宋体" w:hAnsi="宋体" w:hint="eastAsia"/>
          <w:color w:val="000000"/>
          <w:sz w:val="24"/>
        </w:rPr>
        <w:t>人造革合成革用</w:t>
      </w:r>
      <w:r w:rsidR="002D570F">
        <w:rPr>
          <w:rFonts w:ascii="宋体" w:hAnsi="宋体" w:hint="eastAsia"/>
          <w:color w:val="000000"/>
          <w:sz w:val="24"/>
        </w:rPr>
        <w:t>绿色</w:t>
      </w:r>
      <w:r w:rsidR="006C332D" w:rsidRPr="006C332D">
        <w:rPr>
          <w:rFonts w:ascii="宋体" w:hAnsi="宋体" w:hint="eastAsia"/>
          <w:color w:val="000000"/>
          <w:sz w:val="24"/>
        </w:rPr>
        <w:t>水性表面处理剂的分类、基本要求、技术要求、试验方法、检验规则、标志、包装、运输和贮存等。其中基本要求涵盖了原辅材料、</w:t>
      </w:r>
      <w:r w:rsidR="00D871CD">
        <w:rPr>
          <w:rFonts w:ascii="宋体" w:hAnsi="宋体" w:hint="eastAsia"/>
          <w:color w:val="000000"/>
          <w:sz w:val="24"/>
        </w:rPr>
        <w:t>物理性能、化学性能和重金属指标</w:t>
      </w:r>
      <w:r w:rsidR="006C332D" w:rsidRPr="006C332D">
        <w:rPr>
          <w:rFonts w:ascii="宋体" w:hAnsi="宋体" w:hint="eastAsia"/>
          <w:color w:val="000000"/>
          <w:sz w:val="24"/>
        </w:rPr>
        <w:t>四方面的要求</w:t>
      </w:r>
      <w:r w:rsidRPr="00D871CD">
        <w:rPr>
          <w:rFonts w:ascii="宋体" w:hAnsi="宋体" w:hint="eastAsia"/>
          <w:color w:val="000000"/>
          <w:sz w:val="24"/>
        </w:rPr>
        <w:t>。</w:t>
      </w:r>
      <w:r w:rsidR="00D871CD" w:rsidRPr="00D871CD">
        <w:rPr>
          <w:rFonts w:ascii="宋体" w:hAnsi="宋体" w:hint="eastAsia"/>
          <w:sz w:val="24"/>
        </w:rPr>
        <w:t>适用于由水性聚氨酯</w:t>
      </w:r>
      <w:r w:rsidR="005B0CB4">
        <w:rPr>
          <w:rFonts w:ascii="宋体" w:hAnsi="宋体" w:hint="eastAsia"/>
          <w:sz w:val="24"/>
        </w:rPr>
        <w:t>、丙烯酸</w:t>
      </w:r>
      <w:r w:rsidR="00D871CD" w:rsidRPr="00D871CD">
        <w:rPr>
          <w:rFonts w:ascii="宋体" w:hAnsi="宋体" w:hint="eastAsia"/>
          <w:sz w:val="24"/>
        </w:rPr>
        <w:t>分散体、水性助剂、去离子水等原辅料配制而成，用于改善人造革合成革表面性能的表面处理剂</w:t>
      </w:r>
      <w:r w:rsidRPr="00D871CD">
        <w:rPr>
          <w:rFonts w:ascii="宋体" w:hAnsi="宋体" w:hint="eastAsia"/>
          <w:color w:val="000000"/>
          <w:sz w:val="24"/>
        </w:rPr>
        <w:t>。</w:t>
      </w:r>
    </w:p>
    <w:p w14:paraId="010E66DE" w14:textId="1102F04E" w:rsidR="00232543" w:rsidRDefault="00232543">
      <w:pPr>
        <w:spacing w:beforeLines="50" w:before="156" w:afterLines="50" w:after="156"/>
        <w:ind w:firstLineChars="0" w:firstLine="0"/>
        <w:rPr>
          <w:rFonts w:ascii="宋体" w:hAnsi="宋体"/>
          <w:color w:val="000000"/>
          <w:sz w:val="24"/>
        </w:rPr>
      </w:pPr>
      <w:r>
        <w:rPr>
          <w:rFonts w:ascii="宋体" w:hAnsi="宋体" w:hint="eastAsia"/>
          <w:color w:val="000000"/>
          <w:sz w:val="24"/>
        </w:rPr>
        <w:t>2.2 规范性引用文件</w:t>
      </w:r>
    </w:p>
    <w:p w14:paraId="2FCAD646" w14:textId="4BC22160" w:rsidR="00B37C05" w:rsidRDefault="00232543" w:rsidP="008349F2">
      <w:pPr>
        <w:spacing w:beforeLines="50" w:before="156" w:afterLines="50" w:after="156"/>
        <w:ind w:firstLineChars="177" w:firstLine="425"/>
        <w:rPr>
          <w:rFonts w:ascii="宋体" w:hAnsi="宋体"/>
          <w:color w:val="000000"/>
          <w:sz w:val="24"/>
        </w:rPr>
      </w:pPr>
      <w:r>
        <w:rPr>
          <w:rFonts w:ascii="宋体" w:hAnsi="宋体" w:hint="eastAsia"/>
          <w:color w:val="000000"/>
          <w:sz w:val="24"/>
        </w:rPr>
        <w:t>本文件规范</w:t>
      </w:r>
      <w:r>
        <w:rPr>
          <w:rFonts w:ascii="宋体" w:hAnsi="宋体"/>
          <w:color w:val="000000"/>
          <w:sz w:val="24"/>
        </w:rPr>
        <w:t>性引用文件</w:t>
      </w:r>
      <w:r>
        <w:rPr>
          <w:rFonts w:ascii="宋体" w:hAnsi="宋体" w:hint="eastAsia"/>
          <w:color w:val="000000"/>
          <w:sz w:val="24"/>
        </w:rPr>
        <w:t>有</w:t>
      </w:r>
      <w:r w:rsidR="00D871CD">
        <w:rPr>
          <w:rFonts w:ascii="宋体" w:hAnsi="宋体" w:hint="eastAsia"/>
          <w:color w:val="000000"/>
          <w:sz w:val="24"/>
        </w:rPr>
        <w:t>2</w:t>
      </w:r>
      <w:r w:rsidR="0008648D">
        <w:rPr>
          <w:rFonts w:ascii="宋体" w:hAnsi="宋体" w:hint="eastAsia"/>
          <w:color w:val="000000"/>
          <w:sz w:val="24"/>
        </w:rPr>
        <w:t>8</w:t>
      </w:r>
      <w:r>
        <w:rPr>
          <w:rFonts w:ascii="宋体" w:hAnsi="宋体"/>
          <w:color w:val="000000"/>
          <w:sz w:val="24"/>
        </w:rPr>
        <w:t>个</w:t>
      </w:r>
      <w:r>
        <w:rPr>
          <w:rFonts w:ascii="宋体" w:hAnsi="宋体" w:hint="eastAsia"/>
          <w:color w:val="000000"/>
          <w:sz w:val="24"/>
        </w:rPr>
        <w:t>：</w:t>
      </w:r>
    </w:p>
    <w:p w14:paraId="5CB42FA2"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251  纺织品 色牢度试验 </w:t>
      </w:r>
      <w:proofErr w:type="gramStart"/>
      <w:r w:rsidRPr="00BE5185">
        <w:rPr>
          <w:rFonts w:ascii="宋体" w:hAnsi="宋体" w:hint="eastAsia"/>
          <w:color w:val="000000"/>
          <w:sz w:val="24"/>
        </w:rPr>
        <w:t>评定沾色用</w:t>
      </w:r>
      <w:proofErr w:type="gramEnd"/>
      <w:r w:rsidRPr="00BE5185">
        <w:rPr>
          <w:rFonts w:ascii="宋体" w:hAnsi="宋体" w:hint="eastAsia"/>
          <w:color w:val="000000"/>
          <w:sz w:val="24"/>
        </w:rPr>
        <w:t xml:space="preserve">灰色样卡 </w:t>
      </w:r>
    </w:p>
    <w:p w14:paraId="07943C89"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2828.1  计数抽样检验程序 第1部分：按接收质量限（AQL）检索的逐批检验抽样计划 </w:t>
      </w:r>
    </w:p>
    <w:p w14:paraId="5CE30FB6"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2912.1  纺织品 甲醛的测定 第1部分：游离和水解的甲醛（水萃取法） </w:t>
      </w:r>
    </w:p>
    <w:p w14:paraId="0DDE9EF3"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2918  塑料 试样状态调节和试验的标准环境 </w:t>
      </w:r>
    </w:p>
    <w:p w14:paraId="30847DFC"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3920  纺织品 色牢度试验 耐摩擦色牢度   </w:t>
      </w:r>
    </w:p>
    <w:p w14:paraId="65E1FEBE"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GB/T 4857.1  包装 运输包装</w:t>
      </w:r>
      <w:proofErr w:type="gramStart"/>
      <w:r w:rsidRPr="00BE5185">
        <w:rPr>
          <w:rFonts w:ascii="宋体" w:hAnsi="宋体" w:hint="eastAsia"/>
          <w:color w:val="000000"/>
          <w:sz w:val="24"/>
        </w:rPr>
        <w:t>件基本</w:t>
      </w:r>
      <w:proofErr w:type="gramEnd"/>
      <w:r w:rsidRPr="00BE5185">
        <w:rPr>
          <w:rFonts w:ascii="宋体" w:hAnsi="宋体" w:hint="eastAsia"/>
          <w:color w:val="000000"/>
          <w:sz w:val="24"/>
        </w:rPr>
        <w:t xml:space="preserve">试验 第1部分：试验时各部位的标示方法  </w:t>
      </w:r>
    </w:p>
    <w:p w14:paraId="29F6A2D4"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6678  化工产品采样总则  </w:t>
      </w:r>
    </w:p>
    <w:p w14:paraId="75D176C1"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6680  液体化工产品采样通则  </w:t>
      </w:r>
    </w:p>
    <w:p w14:paraId="7FC5BED9"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7193  不饱和聚酯树脂试验方法  </w:t>
      </w:r>
    </w:p>
    <w:p w14:paraId="60378B08"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9754  不含金属颜料的色漆漆膜的20°、60°和85°镜面光泽的测定 </w:t>
      </w:r>
    </w:p>
    <w:p w14:paraId="4DDDAA04"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20388  纺织品 邻苯二甲酸酯的测定 四氢呋喃法  </w:t>
      </w:r>
    </w:p>
    <w:p w14:paraId="4BD03BCF"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GB/T 22378  通用型双向拉伸聚丙烯</w:t>
      </w:r>
      <w:proofErr w:type="gramStart"/>
      <w:r w:rsidRPr="00BE5185">
        <w:rPr>
          <w:rFonts w:ascii="宋体" w:hAnsi="宋体" w:hint="eastAsia"/>
          <w:color w:val="000000"/>
          <w:sz w:val="24"/>
        </w:rPr>
        <w:t>膜压敏胶粘</w:t>
      </w:r>
      <w:proofErr w:type="gramEnd"/>
      <w:r w:rsidRPr="00BE5185">
        <w:rPr>
          <w:rFonts w:ascii="宋体" w:hAnsi="宋体" w:hint="eastAsia"/>
          <w:color w:val="000000"/>
          <w:sz w:val="24"/>
        </w:rPr>
        <w:t xml:space="preserve">带  </w:t>
      </w:r>
    </w:p>
    <w:p w14:paraId="0E9364AC"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22807  皮革和毛皮 化学试验 六价铬含量的测定：分光光度法  </w:t>
      </w:r>
    </w:p>
    <w:p w14:paraId="4789C040"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22930.2  皮革和毛皮 金属含量的测定 第2部分：金属总量  </w:t>
      </w:r>
    </w:p>
    <w:p w14:paraId="0AA11FB6"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28189  纺织品 多环芳烃的测定  </w:t>
      </w:r>
    </w:p>
    <w:p w14:paraId="624A2F07"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lastRenderedPageBreak/>
        <w:t>GB/T 23999</w:t>
      </w:r>
      <w:r w:rsidRPr="00BE5185">
        <w:rPr>
          <w:rFonts w:ascii="宋体" w:hAnsi="宋体" w:hint="eastAsia"/>
          <w:color w:val="000000"/>
          <w:sz w:val="24"/>
        </w:rPr>
        <w:tab/>
        <w:t xml:space="preserve">室内装饰装修用水性木器涂料  </w:t>
      </w:r>
    </w:p>
    <w:p w14:paraId="52FB1C4C"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GB/T 31126  纺织品 </w:t>
      </w:r>
      <w:proofErr w:type="gramStart"/>
      <w:r w:rsidRPr="00BE5185">
        <w:rPr>
          <w:rFonts w:ascii="宋体" w:hAnsi="宋体" w:hint="eastAsia"/>
          <w:color w:val="000000"/>
          <w:sz w:val="24"/>
        </w:rPr>
        <w:t>全氟辛烷磺</w:t>
      </w:r>
      <w:proofErr w:type="gramEnd"/>
      <w:r w:rsidRPr="00BE5185">
        <w:rPr>
          <w:rFonts w:ascii="宋体" w:hAnsi="宋体" w:hint="eastAsia"/>
          <w:color w:val="000000"/>
          <w:sz w:val="24"/>
        </w:rPr>
        <w:t>酰基化合物</w:t>
      </w:r>
      <w:proofErr w:type="gramStart"/>
      <w:r w:rsidRPr="00BE5185">
        <w:rPr>
          <w:rFonts w:ascii="宋体" w:hAnsi="宋体" w:hint="eastAsia"/>
          <w:color w:val="000000"/>
          <w:sz w:val="24"/>
        </w:rPr>
        <w:t>和全氟羧酸</w:t>
      </w:r>
      <w:proofErr w:type="gramEnd"/>
      <w:r w:rsidRPr="00BE5185">
        <w:rPr>
          <w:rFonts w:ascii="宋体" w:hAnsi="宋体" w:hint="eastAsia"/>
          <w:color w:val="000000"/>
          <w:sz w:val="24"/>
        </w:rPr>
        <w:t xml:space="preserve">的测定  </w:t>
      </w:r>
    </w:p>
    <w:p w14:paraId="06797A03"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GB/T 17592 纺织品 禁用偶氮染料的测定</w:t>
      </w:r>
    </w:p>
    <w:p w14:paraId="7D4A75DD"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GB/T 19942 皮革和毛皮 化学试验 禁用偶氮染料的测定</w:t>
      </w:r>
    </w:p>
    <w:p w14:paraId="2C98A901"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GB/T 34443  人造革与合成革术语</w:t>
      </w:r>
    </w:p>
    <w:p w14:paraId="77985FCE" w14:textId="385D01AE" w:rsid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1646  聚氨酯合成革 </w:t>
      </w:r>
    </w:p>
    <w:p w14:paraId="56D6BBF6" w14:textId="43687443" w:rsidR="002D570F" w:rsidRPr="00BE5185" w:rsidRDefault="002D570F" w:rsidP="00BE5185">
      <w:pPr>
        <w:ind w:firstLineChars="177" w:firstLine="425"/>
        <w:rPr>
          <w:rFonts w:ascii="宋体" w:hAnsi="宋体"/>
          <w:color w:val="000000"/>
          <w:sz w:val="24"/>
        </w:rPr>
      </w:pPr>
      <w:r w:rsidRPr="002D570F">
        <w:rPr>
          <w:rFonts w:ascii="宋体" w:hAnsi="宋体" w:hint="eastAsia"/>
          <w:color w:val="000000"/>
          <w:sz w:val="24"/>
        </w:rPr>
        <w:t>QB/T 8086  人造革合成革中偶氮染料的测定</w:t>
      </w:r>
    </w:p>
    <w:p w14:paraId="2BA056E0"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2780  鞋面用聚氨酯人造革  </w:t>
      </w:r>
    </w:p>
    <w:p w14:paraId="41319EB9"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4671  人造革合成革试验方法 耐水解的测定  </w:t>
      </w:r>
    </w:p>
    <w:p w14:paraId="27A306C2"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4672  人造革合成革试验方法 </w:t>
      </w:r>
      <w:proofErr w:type="gramStart"/>
      <w:r w:rsidRPr="00BE5185">
        <w:rPr>
          <w:rFonts w:ascii="宋体" w:hAnsi="宋体" w:hint="eastAsia"/>
          <w:color w:val="000000"/>
          <w:sz w:val="24"/>
        </w:rPr>
        <w:t>耐黄变</w:t>
      </w:r>
      <w:proofErr w:type="gramEnd"/>
      <w:r w:rsidRPr="00BE5185">
        <w:rPr>
          <w:rFonts w:ascii="宋体" w:hAnsi="宋体" w:hint="eastAsia"/>
          <w:color w:val="000000"/>
          <w:sz w:val="24"/>
        </w:rPr>
        <w:t xml:space="preserve">的测定  </w:t>
      </w:r>
    </w:p>
    <w:p w14:paraId="34471B5E"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4713  合成革用聚氨酯表面处理剂  </w:t>
      </w:r>
    </w:p>
    <w:p w14:paraId="26F1A54A"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QB/T 4907</w:t>
      </w:r>
      <w:r w:rsidRPr="00BE5185">
        <w:rPr>
          <w:rFonts w:ascii="宋体" w:hAnsi="宋体" w:hint="eastAsia"/>
          <w:color w:val="000000"/>
          <w:sz w:val="24"/>
        </w:rPr>
        <w:tab/>
        <w:t xml:space="preserve">人造合成革用水性聚氨酯表面处理剂  </w:t>
      </w:r>
    </w:p>
    <w:p w14:paraId="1F5ECDF1"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 xml:space="preserve">QB/T 5158  人造革合成革试验方法 二甲基甲酰胺含量的测定  </w:t>
      </w:r>
    </w:p>
    <w:p w14:paraId="130F6A06" w14:textId="77777777" w:rsidR="00BE5185" w:rsidRPr="00BE5185" w:rsidRDefault="00BE5185" w:rsidP="00BE5185">
      <w:pPr>
        <w:ind w:firstLineChars="177" w:firstLine="425"/>
        <w:rPr>
          <w:rFonts w:ascii="宋体" w:hAnsi="宋体"/>
          <w:color w:val="000000"/>
          <w:sz w:val="24"/>
        </w:rPr>
      </w:pPr>
      <w:r w:rsidRPr="00BE5185">
        <w:rPr>
          <w:rFonts w:ascii="宋体" w:hAnsi="宋体" w:hint="eastAsia"/>
          <w:color w:val="000000"/>
          <w:sz w:val="24"/>
        </w:rPr>
        <w:t>QB/T 5159  人造革合成革试验方法 N-甲基吡咯烷酮含量的测定</w:t>
      </w:r>
    </w:p>
    <w:p w14:paraId="694C7CCB" w14:textId="14F24954" w:rsidR="008349F2" w:rsidRDefault="00232543" w:rsidP="00232543">
      <w:pPr>
        <w:ind w:firstLineChars="0" w:firstLine="0"/>
        <w:rPr>
          <w:rFonts w:ascii="宋体" w:hAnsi="宋体"/>
          <w:color w:val="000000"/>
          <w:sz w:val="24"/>
        </w:rPr>
      </w:pPr>
      <w:r>
        <w:rPr>
          <w:rFonts w:ascii="宋体" w:hAnsi="宋体" w:hint="eastAsia"/>
          <w:color w:val="000000"/>
          <w:sz w:val="24"/>
        </w:rPr>
        <w:t>2.3 术语和定义</w:t>
      </w:r>
    </w:p>
    <w:p w14:paraId="55E1D619" w14:textId="49BCC132" w:rsidR="00B37C05" w:rsidRPr="00D871CD" w:rsidRDefault="006C332D" w:rsidP="00D871CD">
      <w:pPr>
        <w:ind w:firstLineChars="177" w:firstLine="425"/>
        <w:rPr>
          <w:rFonts w:ascii="宋体" w:hAnsi="宋体"/>
          <w:color w:val="000000"/>
          <w:sz w:val="24"/>
        </w:rPr>
      </w:pPr>
      <w:r w:rsidRPr="00D871CD">
        <w:rPr>
          <w:rFonts w:ascii="宋体" w:hAnsi="宋体" w:hint="eastAsia"/>
          <w:color w:val="000000"/>
          <w:sz w:val="24"/>
        </w:rPr>
        <w:t>GB/T 34443 界定的术语和定义适用于本文件</w:t>
      </w:r>
      <w:r w:rsidRPr="00D871CD">
        <w:rPr>
          <w:rFonts w:ascii="宋体" w:hAnsi="宋体"/>
          <w:color w:val="000000"/>
          <w:sz w:val="24"/>
        </w:rPr>
        <w:t>。</w:t>
      </w:r>
    </w:p>
    <w:p w14:paraId="53DF508D" w14:textId="00D98F9A" w:rsidR="006C332D" w:rsidRDefault="00000000" w:rsidP="006C332D">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4</w:t>
      </w:r>
      <w:r>
        <w:rPr>
          <w:rFonts w:ascii="宋体" w:hAnsi="宋体"/>
          <w:color w:val="000000"/>
          <w:sz w:val="24"/>
        </w:rPr>
        <w:t xml:space="preserve"> </w:t>
      </w:r>
      <w:r w:rsidR="008349F2">
        <w:rPr>
          <w:rFonts w:ascii="宋体" w:hAnsi="宋体" w:hint="eastAsia"/>
          <w:color w:val="000000"/>
          <w:sz w:val="24"/>
        </w:rPr>
        <w:t>分类</w:t>
      </w:r>
    </w:p>
    <w:p w14:paraId="69EA210F" w14:textId="36275B32" w:rsidR="008349F2" w:rsidRDefault="008349F2" w:rsidP="008349F2">
      <w:pPr>
        <w:spacing w:beforeLines="50" w:before="156" w:afterLines="50" w:after="156"/>
        <w:ind w:firstLineChars="177" w:firstLine="425"/>
        <w:rPr>
          <w:rFonts w:ascii="宋体" w:hAnsi="宋体"/>
          <w:color w:val="000000"/>
          <w:sz w:val="24"/>
        </w:rPr>
      </w:pPr>
      <w:r w:rsidRPr="008349F2">
        <w:rPr>
          <w:rFonts w:ascii="宋体" w:hAnsi="宋体" w:hint="eastAsia"/>
          <w:color w:val="000000"/>
          <w:sz w:val="24"/>
        </w:rPr>
        <w:t>按产品功能分为基本型、</w:t>
      </w:r>
      <w:proofErr w:type="gramStart"/>
      <w:r w:rsidRPr="008349F2">
        <w:rPr>
          <w:rFonts w:ascii="宋体" w:hAnsi="宋体" w:hint="eastAsia"/>
          <w:color w:val="000000"/>
          <w:sz w:val="24"/>
        </w:rPr>
        <w:t>耐黄变型</w:t>
      </w:r>
      <w:proofErr w:type="gramEnd"/>
      <w:r w:rsidRPr="008349F2">
        <w:rPr>
          <w:rFonts w:ascii="宋体" w:hAnsi="宋体" w:hint="eastAsia"/>
          <w:color w:val="000000"/>
          <w:sz w:val="24"/>
        </w:rPr>
        <w:t>、耐水解型、耐磨型、耐增塑剂型、耐折白型及除基本型外其他5种类型的任意组合。</w:t>
      </w:r>
    </w:p>
    <w:p w14:paraId="4DD3ACCB" w14:textId="3E0275D3"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 xml:space="preserve"> 要求</w:t>
      </w:r>
    </w:p>
    <w:p w14:paraId="30A05DDE" w14:textId="6112752D"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.1</w:t>
      </w:r>
      <w:r w:rsidRPr="008349F2">
        <w:rPr>
          <w:rFonts w:ascii="宋体" w:hAnsi="宋体" w:hint="eastAsia"/>
          <w:color w:val="000000"/>
          <w:sz w:val="24"/>
        </w:rPr>
        <w:t>原辅材料</w:t>
      </w:r>
    </w:p>
    <w:p w14:paraId="40AD52AE" w14:textId="3B11943D"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.1.1 水性</w:t>
      </w:r>
      <w:r w:rsidR="005B0CB4">
        <w:rPr>
          <w:rFonts w:ascii="宋体" w:hAnsi="宋体" w:hint="eastAsia"/>
          <w:color w:val="000000"/>
          <w:sz w:val="24"/>
        </w:rPr>
        <w:t>树脂</w:t>
      </w:r>
      <w:r>
        <w:rPr>
          <w:rFonts w:ascii="宋体" w:hAnsi="宋体" w:hint="eastAsia"/>
          <w:color w:val="000000"/>
          <w:sz w:val="24"/>
        </w:rPr>
        <w:t>的主要性能指标</w:t>
      </w:r>
      <w:r w:rsidR="00283C17">
        <w:rPr>
          <w:rFonts w:ascii="宋体" w:hAnsi="宋体" w:hint="eastAsia"/>
          <w:color w:val="000000"/>
          <w:sz w:val="24"/>
        </w:rPr>
        <w:t>见表1。</w:t>
      </w:r>
    </w:p>
    <w:p w14:paraId="6C10D2DC" w14:textId="3DCA7783" w:rsidR="00283C17" w:rsidRPr="00283C17" w:rsidRDefault="00283C17" w:rsidP="00283C17">
      <w:pPr>
        <w:spacing w:beforeLines="50" w:before="156" w:afterLines="50" w:after="156"/>
        <w:ind w:firstLineChars="0" w:firstLine="0"/>
        <w:jc w:val="center"/>
        <w:rPr>
          <w:rFonts w:ascii="黑体" w:eastAsia="黑体" w:hAnsi="黑体"/>
          <w:color w:val="000000"/>
          <w:szCs w:val="21"/>
        </w:rPr>
      </w:pPr>
      <w:r w:rsidRPr="00283C17">
        <w:rPr>
          <w:rFonts w:ascii="黑体" w:eastAsia="黑体" w:hAnsi="黑体" w:hint="eastAsia"/>
          <w:color w:val="000000"/>
          <w:szCs w:val="21"/>
        </w:rPr>
        <w:t>表1 水性</w:t>
      </w:r>
      <w:r w:rsidR="005B0CB4">
        <w:rPr>
          <w:rFonts w:ascii="黑体" w:eastAsia="黑体" w:hAnsi="黑体" w:hint="eastAsia"/>
          <w:color w:val="000000"/>
          <w:szCs w:val="21"/>
        </w:rPr>
        <w:t>树脂</w:t>
      </w:r>
      <w:r w:rsidRPr="00283C17">
        <w:rPr>
          <w:rFonts w:ascii="黑体" w:eastAsia="黑体" w:hAnsi="黑体" w:hint="eastAsia"/>
          <w:color w:val="000000"/>
          <w:szCs w:val="21"/>
        </w:rPr>
        <w:t>的主要性能指标</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4"/>
        <w:gridCol w:w="4325"/>
        <w:gridCol w:w="2773"/>
      </w:tblGrid>
      <w:tr w:rsidR="008349F2" w14:paraId="166DC118" w14:textId="77777777" w:rsidTr="008349F2">
        <w:trPr>
          <w:tblHeader/>
          <w:jc w:val="center"/>
        </w:trPr>
        <w:tc>
          <w:tcPr>
            <w:tcW w:w="1194" w:type="dxa"/>
            <w:tcBorders>
              <w:top w:val="single" w:sz="8" w:space="0" w:color="auto"/>
              <w:bottom w:val="single" w:sz="8" w:space="0" w:color="auto"/>
            </w:tcBorders>
            <w:vAlign w:val="center"/>
          </w:tcPr>
          <w:p w14:paraId="0CF95325" w14:textId="77777777" w:rsidR="008349F2" w:rsidRDefault="008349F2" w:rsidP="008349F2">
            <w:pPr>
              <w:pStyle w:val="aff6"/>
            </w:pPr>
            <w:r>
              <w:rPr>
                <w:rFonts w:hint="eastAsia"/>
              </w:rPr>
              <w:t>序号</w:t>
            </w:r>
          </w:p>
        </w:tc>
        <w:tc>
          <w:tcPr>
            <w:tcW w:w="4325" w:type="dxa"/>
            <w:tcBorders>
              <w:top w:val="single" w:sz="8" w:space="0" w:color="auto"/>
              <w:bottom w:val="single" w:sz="8" w:space="0" w:color="auto"/>
            </w:tcBorders>
            <w:vAlign w:val="center"/>
          </w:tcPr>
          <w:p w14:paraId="53F7677D" w14:textId="77777777" w:rsidR="008349F2" w:rsidRDefault="008349F2" w:rsidP="008349F2">
            <w:pPr>
              <w:pStyle w:val="aff6"/>
            </w:pPr>
            <w:r>
              <w:rPr>
                <w:rFonts w:hint="eastAsia"/>
              </w:rPr>
              <w:t>项目</w:t>
            </w:r>
          </w:p>
        </w:tc>
        <w:tc>
          <w:tcPr>
            <w:tcW w:w="2773" w:type="dxa"/>
            <w:tcBorders>
              <w:top w:val="single" w:sz="8" w:space="0" w:color="auto"/>
              <w:bottom w:val="single" w:sz="8" w:space="0" w:color="auto"/>
            </w:tcBorders>
            <w:vAlign w:val="center"/>
          </w:tcPr>
          <w:p w14:paraId="554A1753" w14:textId="77777777" w:rsidR="008349F2" w:rsidRDefault="008349F2" w:rsidP="008349F2">
            <w:pPr>
              <w:pStyle w:val="aff6"/>
              <w:ind w:firstLine="420"/>
            </w:pPr>
            <w:r>
              <w:rPr>
                <w:rFonts w:hint="eastAsia"/>
              </w:rPr>
              <w:t>要求</w:t>
            </w:r>
          </w:p>
        </w:tc>
      </w:tr>
      <w:tr w:rsidR="008349F2" w14:paraId="3195AF84" w14:textId="77777777" w:rsidTr="008349F2">
        <w:trPr>
          <w:jc w:val="center"/>
        </w:trPr>
        <w:tc>
          <w:tcPr>
            <w:tcW w:w="1194" w:type="dxa"/>
            <w:tcBorders>
              <w:top w:val="single" w:sz="8" w:space="0" w:color="auto"/>
            </w:tcBorders>
            <w:vAlign w:val="center"/>
          </w:tcPr>
          <w:p w14:paraId="0B956574" w14:textId="77777777" w:rsidR="008349F2" w:rsidRDefault="008349F2" w:rsidP="008349F2">
            <w:pPr>
              <w:pStyle w:val="aff6"/>
            </w:pPr>
            <w:r>
              <w:rPr>
                <w:rFonts w:hint="eastAsia"/>
              </w:rPr>
              <w:t>1</w:t>
            </w:r>
          </w:p>
        </w:tc>
        <w:tc>
          <w:tcPr>
            <w:tcW w:w="4325" w:type="dxa"/>
            <w:tcBorders>
              <w:top w:val="single" w:sz="8" w:space="0" w:color="auto"/>
            </w:tcBorders>
            <w:vAlign w:val="center"/>
          </w:tcPr>
          <w:p w14:paraId="7D61BB4C" w14:textId="77777777" w:rsidR="008349F2" w:rsidRDefault="008349F2" w:rsidP="008349F2">
            <w:pPr>
              <w:pStyle w:val="aff6"/>
            </w:pPr>
            <w:r>
              <w:rPr>
                <w:rFonts w:hint="eastAsia"/>
              </w:rPr>
              <w:t>外观</w:t>
            </w:r>
          </w:p>
        </w:tc>
        <w:tc>
          <w:tcPr>
            <w:tcW w:w="2773" w:type="dxa"/>
            <w:tcBorders>
              <w:top w:val="single" w:sz="8" w:space="0" w:color="auto"/>
            </w:tcBorders>
            <w:vAlign w:val="center"/>
          </w:tcPr>
          <w:p w14:paraId="295B609A" w14:textId="77777777" w:rsidR="008349F2" w:rsidRDefault="008349F2" w:rsidP="008349F2">
            <w:pPr>
              <w:pStyle w:val="aff6"/>
            </w:pPr>
            <w:r>
              <w:rPr>
                <w:rFonts w:hint="eastAsia"/>
              </w:rPr>
              <w:t>半透明至乳白色液体</w:t>
            </w:r>
          </w:p>
        </w:tc>
      </w:tr>
      <w:tr w:rsidR="008349F2" w14:paraId="61394DB8" w14:textId="77777777" w:rsidTr="008349F2">
        <w:trPr>
          <w:jc w:val="center"/>
        </w:trPr>
        <w:tc>
          <w:tcPr>
            <w:tcW w:w="1194" w:type="dxa"/>
            <w:vAlign w:val="center"/>
          </w:tcPr>
          <w:p w14:paraId="567B1DF0" w14:textId="77777777" w:rsidR="008349F2" w:rsidRDefault="008349F2" w:rsidP="008349F2">
            <w:pPr>
              <w:pStyle w:val="aff6"/>
            </w:pPr>
            <w:r>
              <w:rPr>
                <w:rFonts w:hint="eastAsia"/>
              </w:rPr>
              <w:t>2</w:t>
            </w:r>
          </w:p>
        </w:tc>
        <w:tc>
          <w:tcPr>
            <w:tcW w:w="4325" w:type="dxa"/>
            <w:vAlign w:val="center"/>
          </w:tcPr>
          <w:p w14:paraId="4C3868DD" w14:textId="77777777" w:rsidR="008349F2" w:rsidRDefault="008349F2" w:rsidP="008349F2">
            <w:pPr>
              <w:pStyle w:val="aff6"/>
            </w:pPr>
            <w:r>
              <w:rPr>
                <w:rFonts w:hint="eastAsia"/>
              </w:rPr>
              <w:t>pH</w:t>
            </w:r>
            <w:r>
              <w:rPr>
                <w:rFonts w:hint="eastAsia"/>
              </w:rPr>
              <w:t>值</w:t>
            </w:r>
          </w:p>
        </w:tc>
        <w:tc>
          <w:tcPr>
            <w:tcW w:w="2773" w:type="dxa"/>
            <w:vAlign w:val="center"/>
          </w:tcPr>
          <w:p w14:paraId="2B1BB69C" w14:textId="77777777" w:rsidR="008349F2" w:rsidRDefault="008349F2" w:rsidP="008349F2">
            <w:pPr>
              <w:pStyle w:val="aff6"/>
            </w:pPr>
            <w:r>
              <w:rPr>
                <w:rFonts w:hint="eastAsia"/>
              </w:rPr>
              <w:t xml:space="preserve">7.0 </w:t>
            </w:r>
            <w:r w:rsidRPr="0080361C">
              <w:t>~</w:t>
            </w:r>
            <w:r>
              <w:rPr>
                <w:rFonts w:hint="eastAsia"/>
              </w:rPr>
              <w:t xml:space="preserve"> 9.0</w:t>
            </w:r>
          </w:p>
        </w:tc>
      </w:tr>
      <w:tr w:rsidR="008349F2" w14:paraId="722C0161" w14:textId="77777777" w:rsidTr="008349F2">
        <w:trPr>
          <w:jc w:val="center"/>
        </w:trPr>
        <w:tc>
          <w:tcPr>
            <w:tcW w:w="1194" w:type="dxa"/>
            <w:vAlign w:val="center"/>
          </w:tcPr>
          <w:p w14:paraId="6E677DE2" w14:textId="77777777" w:rsidR="008349F2" w:rsidRDefault="008349F2" w:rsidP="008349F2">
            <w:pPr>
              <w:pStyle w:val="aff6"/>
            </w:pPr>
            <w:r>
              <w:rPr>
                <w:rFonts w:hint="eastAsia"/>
              </w:rPr>
              <w:t>3</w:t>
            </w:r>
          </w:p>
        </w:tc>
        <w:tc>
          <w:tcPr>
            <w:tcW w:w="4325" w:type="dxa"/>
            <w:vAlign w:val="center"/>
          </w:tcPr>
          <w:p w14:paraId="1355327A" w14:textId="77777777" w:rsidR="008349F2" w:rsidRDefault="008349F2" w:rsidP="008349F2">
            <w:pPr>
              <w:pStyle w:val="aff6"/>
            </w:pPr>
            <w:r>
              <w:rPr>
                <w:rFonts w:hint="eastAsia"/>
              </w:rPr>
              <w:t>固含量</w:t>
            </w:r>
            <w:r>
              <w:rPr>
                <w:rFonts w:hint="eastAsia"/>
              </w:rPr>
              <w:t>/%</w:t>
            </w:r>
          </w:p>
        </w:tc>
        <w:tc>
          <w:tcPr>
            <w:tcW w:w="2773" w:type="dxa"/>
            <w:vAlign w:val="center"/>
          </w:tcPr>
          <w:p w14:paraId="467E3109" w14:textId="77777777" w:rsidR="008349F2" w:rsidRDefault="008349F2" w:rsidP="008349F2">
            <w:pPr>
              <w:pStyle w:val="aff6"/>
            </w:pPr>
            <w:r>
              <w:rPr>
                <w:rFonts w:hint="eastAsia"/>
              </w:rPr>
              <w:t>30 ~ 50</w:t>
            </w:r>
          </w:p>
        </w:tc>
      </w:tr>
      <w:tr w:rsidR="008349F2" w14:paraId="1AC060B9" w14:textId="77777777" w:rsidTr="008349F2">
        <w:trPr>
          <w:jc w:val="center"/>
        </w:trPr>
        <w:tc>
          <w:tcPr>
            <w:tcW w:w="1194" w:type="dxa"/>
            <w:vAlign w:val="center"/>
          </w:tcPr>
          <w:p w14:paraId="1D3DE1A6" w14:textId="77777777" w:rsidR="008349F2" w:rsidRDefault="008349F2" w:rsidP="008349F2">
            <w:pPr>
              <w:pStyle w:val="aff6"/>
            </w:pPr>
            <w:r>
              <w:rPr>
                <w:rFonts w:hint="eastAsia"/>
              </w:rPr>
              <w:t>4</w:t>
            </w:r>
          </w:p>
        </w:tc>
        <w:tc>
          <w:tcPr>
            <w:tcW w:w="4325" w:type="dxa"/>
            <w:vAlign w:val="center"/>
          </w:tcPr>
          <w:p w14:paraId="6A065712" w14:textId="77777777" w:rsidR="008349F2" w:rsidRDefault="008349F2" w:rsidP="008349F2">
            <w:pPr>
              <w:pStyle w:val="aff6"/>
            </w:pPr>
            <w:r>
              <w:rPr>
                <w:rFonts w:hint="eastAsia"/>
              </w:rPr>
              <w:t>黏度（</w:t>
            </w:r>
            <w:r>
              <w:rPr>
                <w:rFonts w:hint="eastAsia"/>
              </w:rPr>
              <w:t>25</w:t>
            </w:r>
            <w:r>
              <w:rPr>
                <w:rFonts w:hint="eastAsia"/>
              </w:rPr>
              <w:t>℃）</w:t>
            </w:r>
            <w:r>
              <w:rPr>
                <w:rFonts w:hint="eastAsia"/>
              </w:rPr>
              <w:t>/m</w:t>
            </w:r>
            <w:r w:rsidRPr="005F615A">
              <w:t>Pa·s</w:t>
            </w:r>
          </w:p>
        </w:tc>
        <w:tc>
          <w:tcPr>
            <w:tcW w:w="2773" w:type="dxa"/>
            <w:vAlign w:val="center"/>
          </w:tcPr>
          <w:p w14:paraId="10474F78" w14:textId="77777777" w:rsidR="008349F2" w:rsidRDefault="008349F2" w:rsidP="008349F2">
            <w:pPr>
              <w:pStyle w:val="aff6"/>
            </w:pPr>
            <w:r>
              <w:rPr>
                <w:rFonts w:hint="eastAsia"/>
              </w:rPr>
              <w:t>10 ~ 1000</w:t>
            </w:r>
          </w:p>
        </w:tc>
      </w:tr>
    </w:tbl>
    <w:p w14:paraId="79C6C7B8" w14:textId="07839AF1"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.1.2 水性润湿剂的主要性能指标</w:t>
      </w:r>
      <w:r w:rsidR="00283C17">
        <w:rPr>
          <w:rFonts w:ascii="宋体" w:hAnsi="宋体" w:hint="eastAsia"/>
          <w:color w:val="000000"/>
          <w:sz w:val="24"/>
        </w:rPr>
        <w:t>见表2。</w:t>
      </w:r>
    </w:p>
    <w:p w14:paraId="3F9C10DD" w14:textId="77777777" w:rsidR="006867C8" w:rsidRDefault="006867C8" w:rsidP="008349F2">
      <w:pPr>
        <w:spacing w:beforeLines="50" w:before="156" w:afterLines="50" w:after="156"/>
        <w:ind w:firstLineChars="0" w:firstLine="0"/>
        <w:rPr>
          <w:rFonts w:ascii="宋体" w:hAnsi="宋体"/>
          <w:color w:val="000000"/>
          <w:sz w:val="24"/>
        </w:rPr>
      </w:pPr>
    </w:p>
    <w:p w14:paraId="61B1493E" w14:textId="30E2FC71" w:rsidR="00283C17" w:rsidRPr="00283C17" w:rsidRDefault="00283C17" w:rsidP="00283C17">
      <w:pPr>
        <w:spacing w:beforeLines="50" w:before="156" w:afterLines="50" w:after="156"/>
        <w:ind w:firstLineChars="0" w:firstLine="0"/>
        <w:jc w:val="center"/>
        <w:rPr>
          <w:rFonts w:ascii="黑体" w:eastAsia="黑体" w:hAnsi="黑体"/>
          <w:color w:val="000000"/>
          <w:szCs w:val="21"/>
        </w:rPr>
      </w:pPr>
      <w:r w:rsidRPr="00283C17">
        <w:rPr>
          <w:rFonts w:ascii="黑体" w:eastAsia="黑体" w:hAnsi="黑体" w:hint="eastAsia"/>
          <w:color w:val="000000"/>
          <w:szCs w:val="21"/>
        </w:rPr>
        <w:t>表2 水性润湿剂的主要性能指标</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4"/>
        <w:gridCol w:w="4325"/>
        <w:gridCol w:w="2773"/>
      </w:tblGrid>
      <w:tr w:rsidR="008349F2" w14:paraId="01E4ABFB" w14:textId="77777777" w:rsidTr="008349F2">
        <w:trPr>
          <w:tblHeader/>
          <w:jc w:val="center"/>
        </w:trPr>
        <w:tc>
          <w:tcPr>
            <w:tcW w:w="1194" w:type="dxa"/>
            <w:tcBorders>
              <w:top w:val="single" w:sz="8" w:space="0" w:color="auto"/>
              <w:bottom w:val="single" w:sz="8" w:space="0" w:color="auto"/>
            </w:tcBorders>
            <w:vAlign w:val="center"/>
          </w:tcPr>
          <w:p w14:paraId="299D485B" w14:textId="77777777" w:rsidR="008349F2" w:rsidRDefault="008349F2" w:rsidP="008349F2">
            <w:pPr>
              <w:pStyle w:val="aff6"/>
            </w:pPr>
            <w:r>
              <w:rPr>
                <w:rFonts w:hint="eastAsia"/>
              </w:rPr>
              <w:t>序号</w:t>
            </w:r>
          </w:p>
        </w:tc>
        <w:tc>
          <w:tcPr>
            <w:tcW w:w="4325" w:type="dxa"/>
            <w:tcBorders>
              <w:top w:val="single" w:sz="8" w:space="0" w:color="auto"/>
              <w:bottom w:val="single" w:sz="8" w:space="0" w:color="auto"/>
            </w:tcBorders>
            <w:vAlign w:val="center"/>
          </w:tcPr>
          <w:p w14:paraId="11ED8BE0" w14:textId="77777777" w:rsidR="008349F2" w:rsidRDefault="008349F2" w:rsidP="008349F2">
            <w:pPr>
              <w:pStyle w:val="aff6"/>
            </w:pPr>
            <w:r>
              <w:rPr>
                <w:rFonts w:hint="eastAsia"/>
              </w:rPr>
              <w:t>项目</w:t>
            </w:r>
          </w:p>
        </w:tc>
        <w:tc>
          <w:tcPr>
            <w:tcW w:w="2773" w:type="dxa"/>
            <w:tcBorders>
              <w:top w:val="single" w:sz="8" w:space="0" w:color="auto"/>
              <w:bottom w:val="single" w:sz="8" w:space="0" w:color="auto"/>
            </w:tcBorders>
            <w:vAlign w:val="center"/>
          </w:tcPr>
          <w:p w14:paraId="611BC86B" w14:textId="77777777" w:rsidR="008349F2" w:rsidRDefault="008349F2" w:rsidP="008349F2">
            <w:pPr>
              <w:pStyle w:val="aff6"/>
            </w:pPr>
            <w:r>
              <w:rPr>
                <w:rFonts w:hint="eastAsia"/>
              </w:rPr>
              <w:t>要求</w:t>
            </w:r>
          </w:p>
        </w:tc>
      </w:tr>
      <w:tr w:rsidR="008349F2" w14:paraId="63E0C76A" w14:textId="77777777" w:rsidTr="008349F2">
        <w:trPr>
          <w:jc w:val="center"/>
        </w:trPr>
        <w:tc>
          <w:tcPr>
            <w:tcW w:w="1194" w:type="dxa"/>
            <w:tcBorders>
              <w:top w:val="single" w:sz="8" w:space="0" w:color="auto"/>
            </w:tcBorders>
            <w:vAlign w:val="center"/>
          </w:tcPr>
          <w:p w14:paraId="3CA6805E" w14:textId="77777777" w:rsidR="008349F2" w:rsidRDefault="008349F2" w:rsidP="008349F2">
            <w:pPr>
              <w:pStyle w:val="aff6"/>
            </w:pPr>
            <w:r>
              <w:rPr>
                <w:rFonts w:hint="eastAsia"/>
              </w:rPr>
              <w:t>1</w:t>
            </w:r>
          </w:p>
        </w:tc>
        <w:tc>
          <w:tcPr>
            <w:tcW w:w="4325" w:type="dxa"/>
            <w:tcBorders>
              <w:top w:val="single" w:sz="8" w:space="0" w:color="auto"/>
            </w:tcBorders>
            <w:vAlign w:val="center"/>
          </w:tcPr>
          <w:p w14:paraId="5A977B3A" w14:textId="77777777" w:rsidR="008349F2" w:rsidRDefault="008349F2" w:rsidP="008349F2">
            <w:pPr>
              <w:pStyle w:val="aff6"/>
            </w:pPr>
            <w:r>
              <w:rPr>
                <w:rFonts w:hint="eastAsia"/>
              </w:rPr>
              <w:t>外观</w:t>
            </w:r>
          </w:p>
        </w:tc>
        <w:tc>
          <w:tcPr>
            <w:tcW w:w="2773" w:type="dxa"/>
            <w:tcBorders>
              <w:top w:val="single" w:sz="8" w:space="0" w:color="auto"/>
            </w:tcBorders>
            <w:vAlign w:val="center"/>
          </w:tcPr>
          <w:p w14:paraId="005F5231" w14:textId="77777777" w:rsidR="008349F2" w:rsidRDefault="008349F2" w:rsidP="008349F2">
            <w:pPr>
              <w:pStyle w:val="aff6"/>
            </w:pPr>
            <w:r>
              <w:rPr>
                <w:rFonts w:hint="eastAsia"/>
              </w:rPr>
              <w:t>无色至琥珀色透明液体</w:t>
            </w:r>
          </w:p>
        </w:tc>
      </w:tr>
      <w:tr w:rsidR="008349F2" w14:paraId="7FA5C667" w14:textId="77777777" w:rsidTr="008349F2">
        <w:trPr>
          <w:jc w:val="center"/>
        </w:trPr>
        <w:tc>
          <w:tcPr>
            <w:tcW w:w="1194" w:type="dxa"/>
            <w:vAlign w:val="center"/>
          </w:tcPr>
          <w:p w14:paraId="414F0E64" w14:textId="77777777" w:rsidR="008349F2" w:rsidRDefault="008349F2" w:rsidP="008349F2">
            <w:pPr>
              <w:pStyle w:val="aff6"/>
            </w:pPr>
            <w:r>
              <w:rPr>
                <w:rFonts w:hint="eastAsia"/>
              </w:rPr>
              <w:t>2</w:t>
            </w:r>
          </w:p>
        </w:tc>
        <w:tc>
          <w:tcPr>
            <w:tcW w:w="4325" w:type="dxa"/>
            <w:vAlign w:val="center"/>
          </w:tcPr>
          <w:p w14:paraId="10E7F53D" w14:textId="77777777" w:rsidR="008349F2" w:rsidRDefault="008349F2" w:rsidP="008349F2">
            <w:pPr>
              <w:pStyle w:val="aff6"/>
            </w:pPr>
            <w:r>
              <w:rPr>
                <w:rFonts w:hint="eastAsia"/>
              </w:rPr>
              <w:t>固含量</w:t>
            </w:r>
            <w:r>
              <w:rPr>
                <w:rFonts w:hint="eastAsia"/>
              </w:rPr>
              <w:t>/%</w:t>
            </w:r>
          </w:p>
        </w:tc>
        <w:tc>
          <w:tcPr>
            <w:tcW w:w="2773" w:type="dxa"/>
            <w:vAlign w:val="center"/>
          </w:tcPr>
          <w:p w14:paraId="2DB7CFA5" w14:textId="77777777" w:rsidR="008349F2" w:rsidRDefault="008349F2" w:rsidP="008349F2">
            <w:pPr>
              <w:pStyle w:val="aff6"/>
            </w:pPr>
            <w:r>
              <w:rPr>
                <w:rFonts w:hint="eastAsia"/>
              </w:rPr>
              <w:t xml:space="preserve">96 </w:t>
            </w:r>
            <w:r w:rsidRPr="0080361C">
              <w:rPr>
                <w:rFonts w:ascii="宋体" w:hAnsi="宋体"/>
              </w:rPr>
              <w:t>±</w:t>
            </w:r>
            <w:r>
              <w:rPr>
                <w:rFonts w:hint="eastAsia"/>
              </w:rPr>
              <w:t xml:space="preserve"> 2</w:t>
            </w:r>
          </w:p>
        </w:tc>
      </w:tr>
      <w:tr w:rsidR="008349F2" w14:paraId="53C84507" w14:textId="77777777" w:rsidTr="008349F2">
        <w:trPr>
          <w:jc w:val="center"/>
        </w:trPr>
        <w:tc>
          <w:tcPr>
            <w:tcW w:w="1194" w:type="dxa"/>
            <w:vAlign w:val="center"/>
          </w:tcPr>
          <w:p w14:paraId="15B958FA" w14:textId="77777777" w:rsidR="008349F2" w:rsidRDefault="008349F2" w:rsidP="008349F2">
            <w:pPr>
              <w:pStyle w:val="aff6"/>
            </w:pPr>
            <w:r>
              <w:rPr>
                <w:rFonts w:hint="eastAsia"/>
              </w:rPr>
              <w:t>3</w:t>
            </w:r>
          </w:p>
        </w:tc>
        <w:tc>
          <w:tcPr>
            <w:tcW w:w="4325" w:type="dxa"/>
            <w:vAlign w:val="center"/>
          </w:tcPr>
          <w:p w14:paraId="02973688" w14:textId="77777777" w:rsidR="008349F2" w:rsidRDefault="008349F2" w:rsidP="008349F2">
            <w:pPr>
              <w:pStyle w:val="aff6"/>
            </w:pPr>
            <w:r>
              <w:rPr>
                <w:rFonts w:hint="eastAsia"/>
              </w:rPr>
              <w:t>黏度（</w:t>
            </w:r>
            <w:r>
              <w:rPr>
                <w:rFonts w:hint="eastAsia"/>
              </w:rPr>
              <w:t>25</w:t>
            </w:r>
            <w:r>
              <w:rPr>
                <w:rFonts w:hint="eastAsia"/>
              </w:rPr>
              <w:t>℃）</w:t>
            </w:r>
            <w:r>
              <w:rPr>
                <w:rFonts w:hint="eastAsia"/>
              </w:rPr>
              <w:t>/m</w:t>
            </w:r>
            <w:r w:rsidRPr="005F615A">
              <w:t>Pa·s</w:t>
            </w:r>
          </w:p>
        </w:tc>
        <w:tc>
          <w:tcPr>
            <w:tcW w:w="2773" w:type="dxa"/>
            <w:vAlign w:val="center"/>
          </w:tcPr>
          <w:p w14:paraId="7E13AC5C" w14:textId="77777777" w:rsidR="008349F2" w:rsidRDefault="008349F2" w:rsidP="008349F2">
            <w:pPr>
              <w:pStyle w:val="aff6"/>
            </w:pPr>
            <w:r>
              <w:rPr>
                <w:rFonts w:hint="eastAsia"/>
              </w:rPr>
              <w:t>40 ~ 50</w:t>
            </w:r>
          </w:p>
        </w:tc>
      </w:tr>
      <w:tr w:rsidR="008349F2" w14:paraId="5E55F99E" w14:textId="77777777" w:rsidTr="008349F2">
        <w:trPr>
          <w:jc w:val="center"/>
        </w:trPr>
        <w:tc>
          <w:tcPr>
            <w:tcW w:w="1194" w:type="dxa"/>
            <w:vAlign w:val="center"/>
          </w:tcPr>
          <w:p w14:paraId="450CF4D6" w14:textId="77777777" w:rsidR="008349F2" w:rsidRDefault="008349F2" w:rsidP="008349F2">
            <w:pPr>
              <w:pStyle w:val="aff6"/>
            </w:pPr>
            <w:r>
              <w:rPr>
                <w:rFonts w:hint="eastAsia"/>
              </w:rPr>
              <w:t>4</w:t>
            </w:r>
          </w:p>
        </w:tc>
        <w:tc>
          <w:tcPr>
            <w:tcW w:w="4325" w:type="dxa"/>
            <w:vAlign w:val="center"/>
          </w:tcPr>
          <w:p w14:paraId="1D1980AC" w14:textId="77777777" w:rsidR="008349F2" w:rsidRDefault="008349F2" w:rsidP="008349F2">
            <w:pPr>
              <w:pStyle w:val="aff6"/>
            </w:pPr>
            <w:r>
              <w:rPr>
                <w:rFonts w:hint="eastAsia"/>
              </w:rPr>
              <w:t>静态表面张力（</w:t>
            </w:r>
            <w:r>
              <w:rPr>
                <w:rFonts w:hint="eastAsia"/>
              </w:rPr>
              <w:t>25</w:t>
            </w:r>
            <w:r>
              <w:rPr>
                <w:rFonts w:hint="eastAsia"/>
              </w:rPr>
              <w:t>℃，</w:t>
            </w:r>
            <w:r>
              <w:rPr>
                <w:rFonts w:hint="eastAsia"/>
              </w:rPr>
              <w:t>0.1%</w:t>
            </w:r>
            <w:r>
              <w:rPr>
                <w:rFonts w:hint="eastAsia"/>
              </w:rPr>
              <w:t>水溶液）</w:t>
            </w:r>
            <w:r>
              <w:rPr>
                <w:rFonts w:hint="eastAsia"/>
              </w:rPr>
              <w:t>/mN/m</w:t>
            </w:r>
          </w:p>
        </w:tc>
        <w:tc>
          <w:tcPr>
            <w:tcW w:w="2773" w:type="dxa"/>
            <w:vAlign w:val="center"/>
          </w:tcPr>
          <w:p w14:paraId="766A1289" w14:textId="77777777" w:rsidR="008349F2" w:rsidRDefault="008349F2" w:rsidP="008349F2">
            <w:pPr>
              <w:pStyle w:val="aff6"/>
            </w:pPr>
            <w:r>
              <w:rPr>
                <w:rFonts w:hint="eastAsia"/>
              </w:rPr>
              <w:t>≤</w:t>
            </w:r>
            <w:r>
              <w:rPr>
                <w:rFonts w:hint="eastAsia"/>
              </w:rPr>
              <w:t>22.0</w:t>
            </w:r>
          </w:p>
        </w:tc>
      </w:tr>
      <w:tr w:rsidR="008349F2" w14:paraId="75DB5F76" w14:textId="77777777" w:rsidTr="008349F2">
        <w:trPr>
          <w:jc w:val="center"/>
        </w:trPr>
        <w:tc>
          <w:tcPr>
            <w:tcW w:w="1194" w:type="dxa"/>
            <w:vAlign w:val="center"/>
          </w:tcPr>
          <w:p w14:paraId="23561950" w14:textId="77777777" w:rsidR="008349F2" w:rsidRDefault="008349F2" w:rsidP="008349F2">
            <w:pPr>
              <w:pStyle w:val="aff6"/>
            </w:pPr>
            <w:r>
              <w:rPr>
                <w:rFonts w:hint="eastAsia"/>
              </w:rPr>
              <w:t>5</w:t>
            </w:r>
          </w:p>
        </w:tc>
        <w:tc>
          <w:tcPr>
            <w:tcW w:w="4325" w:type="dxa"/>
            <w:vAlign w:val="center"/>
          </w:tcPr>
          <w:p w14:paraId="3915CFA8" w14:textId="77777777" w:rsidR="008349F2" w:rsidRDefault="008349F2" w:rsidP="008349F2">
            <w:pPr>
              <w:pStyle w:val="aff6"/>
            </w:pPr>
            <w:r>
              <w:rPr>
                <w:rFonts w:hint="eastAsia"/>
              </w:rPr>
              <w:t>动态表面张力（</w:t>
            </w:r>
            <w:r>
              <w:rPr>
                <w:rFonts w:hint="eastAsia"/>
              </w:rPr>
              <w:t>25</w:t>
            </w:r>
            <w:r>
              <w:rPr>
                <w:rFonts w:hint="eastAsia"/>
              </w:rPr>
              <w:t>℃，</w:t>
            </w:r>
            <w:r>
              <w:rPr>
                <w:rFonts w:hint="eastAsia"/>
              </w:rPr>
              <w:t>0.1%</w:t>
            </w:r>
            <w:r>
              <w:rPr>
                <w:rFonts w:hint="eastAsia"/>
              </w:rPr>
              <w:t>水溶液）</w:t>
            </w:r>
            <w:r>
              <w:rPr>
                <w:rFonts w:hint="eastAsia"/>
              </w:rPr>
              <w:t>/mN/m</w:t>
            </w:r>
          </w:p>
        </w:tc>
        <w:tc>
          <w:tcPr>
            <w:tcW w:w="2773" w:type="dxa"/>
            <w:vAlign w:val="center"/>
          </w:tcPr>
          <w:p w14:paraId="14CC1F59" w14:textId="77777777" w:rsidR="008349F2" w:rsidRDefault="008349F2" w:rsidP="008349F2">
            <w:pPr>
              <w:pStyle w:val="aff6"/>
            </w:pPr>
            <w:r>
              <w:rPr>
                <w:rFonts w:hint="eastAsia"/>
              </w:rPr>
              <w:t>≤</w:t>
            </w:r>
            <w:r>
              <w:rPr>
                <w:rFonts w:hint="eastAsia"/>
              </w:rPr>
              <w:t>34</w:t>
            </w:r>
          </w:p>
        </w:tc>
      </w:tr>
    </w:tbl>
    <w:p w14:paraId="7857D09D" w14:textId="0075014B"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.1.3 水性增稠剂的主要性能指标</w:t>
      </w:r>
      <w:r w:rsidR="00283C17">
        <w:rPr>
          <w:rFonts w:ascii="宋体" w:hAnsi="宋体" w:hint="eastAsia"/>
          <w:color w:val="000000"/>
          <w:sz w:val="24"/>
        </w:rPr>
        <w:t>见表3。</w:t>
      </w:r>
    </w:p>
    <w:p w14:paraId="77919559" w14:textId="115F47A3" w:rsidR="00283C17" w:rsidRPr="00283C17" w:rsidRDefault="00283C17" w:rsidP="00283C17">
      <w:pPr>
        <w:spacing w:beforeLines="50" w:before="156" w:afterLines="50" w:after="156"/>
        <w:ind w:firstLineChars="0" w:firstLine="0"/>
        <w:jc w:val="center"/>
        <w:rPr>
          <w:rFonts w:ascii="黑体" w:eastAsia="黑体" w:hAnsi="黑体"/>
          <w:color w:val="000000"/>
          <w:szCs w:val="21"/>
        </w:rPr>
      </w:pPr>
      <w:r w:rsidRPr="00283C17">
        <w:rPr>
          <w:rFonts w:ascii="黑体" w:eastAsia="黑体" w:hAnsi="黑体" w:hint="eastAsia"/>
          <w:color w:val="000000"/>
          <w:szCs w:val="21"/>
        </w:rPr>
        <w:t>表</w:t>
      </w:r>
      <w:r>
        <w:rPr>
          <w:rFonts w:ascii="黑体" w:eastAsia="黑体" w:hAnsi="黑体" w:hint="eastAsia"/>
          <w:color w:val="000000"/>
          <w:szCs w:val="21"/>
        </w:rPr>
        <w:t>3</w:t>
      </w:r>
      <w:r w:rsidRPr="00283C17">
        <w:rPr>
          <w:rFonts w:ascii="黑体" w:eastAsia="黑体" w:hAnsi="黑体" w:hint="eastAsia"/>
          <w:color w:val="000000"/>
          <w:szCs w:val="21"/>
        </w:rPr>
        <w:t xml:space="preserve"> 水性增稠剂的主要性能指标</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41"/>
        <w:gridCol w:w="4378"/>
        <w:gridCol w:w="2773"/>
      </w:tblGrid>
      <w:tr w:rsidR="008349F2" w14:paraId="4FC9AA03" w14:textId="77777777" w:rsidTr="008349F2">
        <w:trPr>
          <w:tblHeader/>
          <w:jc w:val="center"/>
        </w:trPr>
        <w:tc>
          <w:tcPr>
            <w:tcW w:w="1141" w:type="dxa"/>
            <w:tcBorders>
              <w:top w:val="single" w:sz="8" w:space="0" w:color="auto"/>
              <w:bottom w:val="single" w:sz="8" w:space="0" w:color="auto"/>
            </w:tcBorders>
            <w:vAlign w:val="center"/>
          </w:tcPr>
          <w:p w14:paraId="11440E32" w14:textId="77777777" w:rsidR="008349F2" w:rsidRDefault="008349F2" w:rsidP="008349F2">
            <w:pPr>
              <w:pStyle w:val="aff6"/>
            </w:pPr>
            <w:r>
              <w:rPr>
                <w:rFonts w:hint="eastAsia"/>
              </w:rPr>
              <w:t>序号</w:t>
            </w:r>
          </w:p>
        </w:tc>
        <w:tc>
          <w:tcPr>
            <w:tcW w:w="4378" w:type="dxa"/>
            <w:tcBorders>
              <w:top w:val="single" w:sz="8" w:space="0" w:color="auto"/>
              <w:bottom w:val="single" w:sz="8" w:space="0" w:color="auto"/>
            </w:tcBorders>
            <w:vAlign w:val="center"/>
          </w:tcPr>
          <w:p w14:paraId="7AE14ADC" w14:textId="77777777" w:rsidR="008349F2" w:rsidRDefault="008349F2" w:rsidP="008349F2">
            <w:pPr>
              <w:pStyle w:val="aff6"/>
            </w:pPr>
            <w:r>
              <w:rPr>
                <w:rFonts w:hint="eastAsia"/>
              </w:rPr>
              <w:t>项目</w:t>
            </w:r>
          </w:p>
        </w:tc>
        <w:tc>
          <w:tcPr>
            <w:tcW w:w="2773" w:type="dxa"/>
            <w:tcBorders>
              <w:top w:val="single" w:sz="8" w:space="0" w:color="auto"/>
              <w:bottom w:val="single" w:sz="8" w:space="0" w:color="auto"/>
            </w:tcBorders>
            <w:vAlign w:val="center"/>
          </w:tcPr>
          <w:p w14:paraId="3001CAB1" w14:textId="77777777" w:rsidR="008349F2" w:rsidRDefault="008349F2" w:rsidP="008349F2">
            <w:pPr>
              <w:pStyle w:val="aff6"/>
            </w:pPr>
            <w:r>
              <w:rPr>
                <w:rFonts w:hint="eastAsia"/>
              </w:rPr>
              <w:t>要求</w:t>
            </w:r>
          </w:p>
        </w:tc>
      </w:tr>
      <w:tr w:rsidR="008349F2" w14:paraId="51596545" w14:textId="77777777" w:rsidTr="008349F2">
        <w:trPr>
          <w:jc w:val="center"/>
        </w:trPr>
        <w:tc>
          <w:tcPr>
            <w:tcW w:w="1141" w:type="dxa"/>
            <w:tcBorders>
              <w:top w:val="single" w:sz="8" w:space="0" w:color="auto"/>
            </w:tcBorders>
            <w:vAlign w:val="center"/>
          </w:tcPr>
          <w:p w14:paraId="068C1A66" w14:textId="77777777" w:rsidR="008349F2" w:rsidRDefault="008349F2" w:rsidP="008349F2">
            <w:pPr>
              <w:pStyle w:val="aff6"/>
            </w:pPr>
            <w:r>
              <w:rPr>
                <w:rFonts w:hint="eastAsia"/>
              </w:rPr>
              <w:t>1</w:t>
            </w:r>
          </w:p>
        </w:tc>
        <w:tc>
          <w:tcPr>
            <w:tcW w:w="4378" w:type="dxa"/>
            <w:tcBorders>
              <w:top w:val="single" w:sz="8" w:space="0" w:color="auto"/>
            </w:tcBorders>
            <w:vAlign w:val="center"/>
          </w:tcPr>
          <w:p w14:paraId="47DD5E59" w14:textId="77777777" w:rsidR="008349F2" w:rsidRDefault="008349F2" w:rsidP="008349F2">
            <w:pPr>
              <w:pStyle w:val="aff6"/>
            </w:pPr>
            <w:r>
              <w:rPr>
                <w:rFonts w:hint="eastAsia"/>
              </w:rPr>
              <w:t>外观</w:t>
            </w:r>
          </w:p>
        </w:tc>
        <w:tc>
          <w:tcPr>
            <w:tcW w:w="2773" w:type="dxa"/>
            <w:tcBorders>
              <w:top w:val="single" w:sz="8" w:space="0" w:color="auto"/>
            </w:tcBorders>
            <w:vAlign w:val="center"/>
          </w:tcPr>
          <w:p w14:paraId="12794504" w14:textId="77777777" w:rsidR="008349F2" w:rsidRDefault="008349F2" w:rsidP="008349F2">
            <w:pPr>
              <w:pStyle w:val="aff6"/>
            </w:pPr>
            <w:r>
              <w:rPr>
                <w:rFonts w:hint="eastAsia"/>
              </w:rPr>
              <w:t>半透明至透明液体</w:t>
            </w:r>
          </w:p>
        </w:tc>
      </w:tr>
      <w:tr w:rsidR="008349F2" w14:paraId="0D6A120A" w14:textId="77777777" w:rsidTr="008349F2">
        <w:trPr>
          <w:jc w:val="center"/>
        </w:trPr>
        <w:tc>
          <w:tcPr>
            <w:tcW w:w="1141" w:type="dxa"/>
            <w:vAlign w:val="center"/>
          </w:tcPr>
          <w:p w14:paraId="6D8EF875" w14:textId="77777777" w:rsidR="008349F2" w:rsidRDefault="008349F2" w:rsidP="008349F2">
            <w:pPr>
              <w:pStyle w:val="aff6"/>
            </w:pPr>
            <w:r>
              <w:rPr>
                <w:rFonts w:hint="eastAsia"/>
              </w:rPr>
              <w:t>2</w:t>
            </w:r>
          </w:p>
        </w:tc>
        <w:tc>
          <w:tcPr>
            <w:tcW w:w="4378" w:type="dxa"/>
            <w:vAlign w:val="center"/>
          </w:tcPr>
          <w:p w14:paraId="20DE8C07" w14:textId="77777777" w:rsidR="008349F2" w:rsidRDefault="008349F2" w:rsidP="008349F2">
            <w:pPr>
              <w:pStyle w:val="aff6"/>
            </w:pPr>
            <w:r>
              <w:rPr>
                <w:rFonts w:hint="eastAsia"/>
              </w:rPr>
              <w:t>固含量</w:t>
            </w:r>
            <w:r>
              <w:rPr>
                <w:rFonts w:hint="eastAsia"/>
              </w:rPr>
              <w:t>/%</w:t>
            </w:r>
          </w:p>
        </w:tc>
        <w:tc>
          <w:tcPr>
            <w:tcW w:w="2773" w:type="dxa"/>
            <w:vAlign w:val="center"/>
          </w:tcPr>
          <w:p w14:paraId="14AEB533" w14:textId="77777777" w:rsidR="008349F2" w:rsidRDefault="008349F2" w:rsidP="008349F2">
            <w:pPr>
              <w:pStyle w:val="aff6"/>
            </w:pPr>
            <w:r>
              <w:rPr>
                <w:rFonts w:hint="eastAsia"/>
              </w:rPr>
              <w:t xml:space="preserve">50 </w:t>
            </w:r>
            <w:r w:rsidRPr="0080361C">
              <w:rPr>
                <w:rFonts w:ascii="宋体" w:hAnsi="宋体"/>
              </w:rPr>
              <w:t>±</w:t>
            </w:r>
            <w:r w:rsidRPr="0080361C">
              <w:rPr>
                <w:rFonts w:ascii="宋体" w:hAnsi="宋体" w:hint="eastAsia"/>
              </w:rPr>
              <w:t xml:space="preserve"> </w:t>
            </w:r>
            <w:r>
              <w:rPr>
                <w:rFonts w:hint="eastAsia"/>
              </w:rPr>
              <w:t>1</w:t>
            </w:r>
          </w:p>
        </w:tc>
      </w:tr>
      <w:tr w:rsidR="008349F2" w14:paraId="1433E233" w14:textId="77777777" w:rsidTr="008349F2">
        <w:trPr>
          <w:jc w:val="center"/>
        </w:trPr>
        <w:tc>
          <w:tcPr>
            <w:tcW w:w="1141" w:type="dxa"/>
            <w:vAlign w:val="center"/>
          </w:tcPr>
          <w:p w14:paraId="3942B910" w14:textId="77777777" w:rsidR="008349F2" w:rsidRDefault="008349F2" w:rsidP="008349F2">
            <w:pPr>
              <w:pStyle w:val="aff6"/>
            </w:pPr>
            <w:r>
              <w:rPr>
                <w:rFonts w:hint="eastAsia"/>
              </w:rPr>
              <w:t>3</w:t>
            </w:r>
          </w:p>
        </w:tc>
        <w:tc>
          <w:tcPr>
            <w:tcW w:w="4378" w:type="dxa"/>
            <w:vAlign w:val="center"/>
          </w:tcPr>
          <w:p w14:paraId="4FC273D4" w14:textId="77777777" w:rsidR="008349F2" w:rsidRDefault="008349F2" w:rsidP="008349F2">
            <w:pPr>
              <w:pStyle w:val="aff6"/>
            </w:pPr>
            <w:r>
              <w:rPr>
                <w:rFonts w:hint="eastAsia"/>
              </w:rPr>
              <w:t>黏度（</w:t>
            </w:r>
            <w:r>
              <w:rPr>
                <w:rFonts w:hint="eastAsia"/>
              </w:rPr>
              <w:t>25</w:t>
            </w:r>
            <w:r>
              <w:rPr>
                <w:rFonts w:hint="eastAsia"/>
              </w:rPr>
              <w:t>℃）</w:t>
            </w:r>
            <w:r>
              <w:rPr>
                <w:rFonts w:hint="eastAsia"/>
              </w:rPr>
              <w:t>/m</w:t>
            </w:r>
            <w:r w:rsidRPr="005F615A">
              <w:t>Pa·s</w:t>
            </w:r>
          </w:p>
        </w:tc>
        <w:tc>
          <w:tcPr>
            <w:tcW w:w="2773" w:type="dxa"/>
            <w:vAlign w:val="center"/>
          </w:tcPr>
          <w:p w14:paraId="71E25DC2" w14:textId="77777777" w:rsidR="008349F2" w:rsidRDefault="008349F2" w:rsidP="008349F2">
            <w:pPr>
              <w:pStyle w:val="aff6"/>
            </w:pPr>
            <w:r>
              <w:rPr>
                <w:rFonts w:hint="eastAsia"/>
              </w:rPr>
              <w:t>10000 ~ 15000</w:t>
            </w:r>
          </w:p>
        </w:tc>
      </w:tr>
      <w:tr w:rsidR="008349F2" w14:paraId="600F7B42" w14:textId="77777777" w:rsidTr="008349F2">
        <w:trPr>
          <w:jc w:val="center"/>
        </w:trPr>
        <w:tc>
          <w:tcPr>
            <w:tcW w:w="1141" w:type="dxa"/>
            <w:vAlign w:val="center"/>
          </w:tcPr>
          <w:p w14:paraId="257988C9" w14:textId="77777777" w:rsidR="008349F2" w:rsidRDefault="008349F2" w:rsidP="008349F2">
            <w:pPr>
              <w:pStyle w:val="aff6"/>
            </w:pPr>
            <w:r>
              <w:rPr>
                <w:rFonts w:hint="eastAsia"/>
              </w:rPr>
              <w:t>4</w:t>
            </w:r>
          </w:p>
        </w:tc>
        <w:tc>
          <w:tcPr>
            <w:tcW w:w="4378" w:type="dxa"/>
            <w:vAlign w:val="center"/>
          </w:tcPr>
          <w:p w14:paraId="42813AB8" w14:textId="77777777" w:rsidR="008349F2" w:rsidRDefault="008349F2" w:rsidP="008349F2">
            <w:pPr>
              <w:pStyle w:val="aff6"/>
            </w:pPr>
            <w:r>
              <w:rPr>
                <w:rFonts w:hint="eastAsia"/>
              </w:rPr>
              <w:t>有机锡</w:t>
            </w:r>
          </w:p>
        </w:tc>
        <w:tc>
          <w:tcPr>
            <w:tcW w:w="2773" w:type="dxa"/>
            <w:vAlign w:val="center"/>
          </w:tcPr>
          <w:p w14:paraId="72B68B6B" w14:textId="77777777" w:rsidR="008349F2" w:rsidRDefault="008349F2" w:rsidP="008349F2">
            <w:pPr>
              <w:pStyle w:val="aff6"/>
            </w:pPr>
            <w:r>
              <w:rPr>
                <w:rFonts w:hint="eastAsia"/>
              </w:rPr>
              <w:t>不含</w:t>
            </w:r>
          </w:p>
        </w:tc>
      </w:tr>
      <w:tr w:rsidR="008349F2" w14:paraId="33322F30" w14:textId="77777777" w:rsidTr="008349F2">
        <w:trPr>
          <w:jc w:val="center"/>
        </w:trPr>
        <w:tc>
          <w:tcPr>
            <w:tcW w:w="1141" w:type="dxa"/>
            <w:vAlign w:val="center"/>
          </w:tcPr>
          <w:p w14:paraId="4CF888B0" w14:textId="77777777" w:rsidR="008349F2" w:rsidRDefault="008349F2" w:rsidP="008349F2">
            <w:pPr>
              <w:pStyle w:val="aff6"/>
            </w:pPr>
            <w:r>
              <w:rPr>
                <w:rFonts w:hint="eastAsia"/>
              </w:rPr>
              <w:t>5</w:t>
            </w:r>
          </w:p>
        </w:tc>
        <w:tc>
          <w:tcPr>
            <w:tcW w:w="4378" w:type="dxa"/>
            <w:vAlign w:val="center"/>
          </w:tcPr>
          <w:p w14:paraId="75A0AF7C" w14:textId="77777777" w:rsidR="008349F2" w:rsidRDefault="008349F2" w:rsidP="008349F2">
            <w:pPr>
              <w:pStyle w:val="aff6"/>
            </w:pPr>
            <w:r>
              <w:rPr>
                <w:rFonts w:hint="eastAsia"/>
              </w:rPr>
              <w:t>甲苯</w:t>
            </w:r>
          </w:p>
        </w:tc>
        <w:tc>
          <w:tcPr>
            <w:tcW w:w="2773" w:type="dxa"/>
            <w:vAlign w:val="center"/>
          </w:tcPr>
          <w:p w14:paraId="3079294D" w14:textId="77777777" w:rsidR="008349F2" w:rsidRDefault="008349F2" w:rsidP="008349F2">
            <w:pPr>
              <w:pStyle w:val="aff6"/>
            </w:pPr>
            <w:r>
              <w:rPr>
                <w:rFonts w:hint="eastAsia"/>
              </w:rPr>
              <w:t>不含</w:t>
            </w:r>
          </w:p>
        </w:tc>
      </w:tr>
    </w:tbl>
    <w:p w14:paraId="2179EC0E" w14:textId="08DCB5B7" w:rsidR="00B37C05"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.1.4 去离子水的主要性能指标</w:t>
      </w:r>
      <w:r w:rsidR="00283C17">
        <w:rPr>
          <w:rFonts w:ascii="宋体" w:hAnsi="宋体" w:hint="eastAsia"/>
          <w:color w:val="000000"/>
          <w:sz w:val="24"/>
        </w:rPr>
        <w:t>见表4。</w:t>
      </w:r>
    </w:p>
    <w:p w14:paraId="3DD73247" w14:textId="2296517E" w:rsidR="00283C17" w:rsidRPr="00283C17" w:rsidRDefault="00283C17" w:rsidP="00283C17">
      <w:pPr>
        <w:spacing w:beforeLines="50" w:before="156" w:afterLines="50" w:after="156"/>
        <w:ind w:firstLineChars="0" w:firstLine="0"/>
        <w:jc w:val="center"/>
        <w:rPr>
          <w:rFonts w:ascii="黑体" w:eastAsia="黑体" w:hAnsi="黑体"/>
          <w:color w:val="000000"/>
          <w:szCs w:val="21"/>
        </w:rPr>
      </w:pPr>
      <w:r w:rsidRPr="00283C17">
        <w:rPr>
          <w:rFonts w:ascii="黑体" w:eastAsia="黑体" w:hAnsi="黑体" w:hint="eastAsia"/>
          <w:color w:val="000000"/>
          <w:szCs w:val="21"/>
        </w:rPr>
        <w:t>表</w:t>
      </w:r>
      <w:r>
        <w:rPr>
          <w:rFonts w:ascii="黑体" w:eastAsia="黑体" w:hAnsi="黑体" w:hint="eastAsia"/>
          <w:color w:val="000000"/>
          <w:szCs w:val="21"/>
        </w:rPr>
        <w:t>4</w:t>
      </w:r>
      <w:r w:rsidRPr="00283C17">
        <w:rPr>
          <w:rFonts w:ascii="黑体" w:eastAsia="黑体" w:hAnsi="黑体" w:hint="eastAsia"/>
          <w:color w:val="000000"/>
          <w:szCs w:val="21"/>
        </w:rPr>
        <w:t xml:space="preserve"> 去离子水的主要性能指标</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6"/>
        <w:gridCol w:w="4323"/>
        <w:gridCol w:w="2773"/>
      </w:tblGrid>
      <w:tr w:rsidR="008349F2" w14:paraId="56917DA0" w14:textId="77777777" w:rsidTr="008349F2">
        <w:trPr>
          <w:tblHeader/>
          <w:jc w:val="center"/>
        </w:trPr>
        <w:tc>
          <w:tcPr>
            <w:tcW w:w="1196" w:type="dxa"/>
            <w:tcBorders>
              <w:top w:val="single" w:sz="8" w:space="0" w:color="auto"/>
              <w:bottom w:val="single" w:sz="8" w:space="0" w:color="auto"/>
            </w:tcBorders>
            <w:vAlign w:val="center"/>
          </w:tcPr>
          <w:p w14:paraId="00E2236C" w14:textId="77777777" w:rsidR="008349F2" w:rsidRDefault="008349F2" w:rsidP="008349F2">
            <w:pPr>
              <w:pStyle w:val="aff6"/>
            </w:pPr>
            <w:r>
              <w:rPr>
                <w:rFonts w:hint="eastAsia"/>
              </w:rPr>
              <w:t>序号</w:t>
            </w:r>
          </w:p>
        </w:tc>
        <w:tc>
          <w:tcPr>
            <w:tcW w:w="4323" w:type="dxa"/>
            <w:tcBorders>
              <w:top w:val="single" w:sz="8" w:space="0" w:color="auto"/>
              <w:bottom w:val="single" w:sz="8" w:space="0" w:color="auto"/>
            </w:tcBorders>
            <w:vAlign w:val="center"/>
          </w:tcPr>
          <w:p w14:paraId="7E75A3D2" w14:textId="77777777" w:rsidR="008349F2" w:rsidRDefault="008349F2" w:rsidP="008349F2">
            <w:pPr>
              <w:pStyle w:val="aff6"/>
            </w:pPr>
            <w:r>
              <w:rPr>
                <w:rFonts w:hint="eastAsia"/>
              </w:rPr>
              <w:t>项目</w:t>
            </w:r>
          </w:p>
        </w:tc>
        <w:tc>
          <w:tcPr>
            <w:tcW w:w="2773" w:type="dxa"/>
            <w:tcBorders>
              <w:top w:val="single" w:sz="8" w:space="0" w:color="auto"/>
              <w:bottom w:val="single" w:sz="8" w:space="0" w:color="auto"/>
            </w:tcBorders>
            <w:vAlign w:val="center"/>
          </w:tcPr>
          <w:p w14:paraId="021ABB56" w14:textId="77777777" w:rsidR="008349F2" w:rsidRDefault="008349F2" w:rsidP="008349F2">
            <w:pPr>
              <w:pStyle w:val="aff6"/>
            </w:pPr>
            <w:r>
              <w:rPr>
                <w:rFonts w:hint="eastAsia"/>
              </w:rPr>
              <w:t>要求</w:t>
            </w:r>
          </w:p>
        </w:tc>
      </w:tr>
      <w:tr w:rsidR="008349F2" w14:paraId="1F85A280" w14:textId="77777777" w:rsidTr="008349F2">
        <w:trPr>
          <w:jc w:val="center"/>
        </w:trPr>
        <w:tc>
          <w:tcPr>
            <w:tcW w:w="1196" w:type="dxa"/>
            <w:tcBorders>
              <w:top w:val="single" w:sz="8" w:space="0" w:color="auto"/>
            </w:tcBorders>
            <w:vAlign w:val="center"/>
          </w:tcPr>
          <w:p w14:paraId="268D437D" w14:textId="77777777" w:rsidR="008349F2" w:rsidRDefault="008349F2" w:rsidP="008349F2">
            <w:pPr>
              <w:pStyle w:val="aff6"/>
            </w:pPr>
            <w:r>
              <w:rPr>
                <w:rFonts w:hint="eastAsia"/>
              </w:rPr>
              <w:t>1</w:t>
            </w:r>
          </w:p>
        </w:tc>
        <w:tc>
          <w:tcPr>
            <w:tcW w:w="4323" w:type="dxa"/>
            <w:tcBorders>
              <w:top w:val="single" w:sz="8" w:space="0" w:color="auto"/>
            </w:tcBorders>
            <w:vAlign w:val="center"/>
          </w:tcPr>
          <w:p w14:paraId="1462CD28" w14:textId="77777777" w:rsidR="008349F2" w:rsidRDefault="008349F2" w:rsidP="008349F2">
            <w:pPr>
              <w:pStyle w:val="aff6"/>
            </w:pPr>
            <w:r>
              <w:rPr>
                <w:rFonts w:hint="eastAsia"/>
              </w:rPr>
              <w:t>电导率</w:t>
            </w:r>
            <w:r>
              <w:rPr>
                <w:rFonts w:hint="eastAsia"/>
              </w:rPr>
              <w:t>/</w:t>
            </w:r>
            <w:r w:rsidRPr="005F615A">
              <w:t>μ</w:t>
            </w:r>
            <w:r>
              <w:rPr>
                <w:rFonts w:hint="eastAsia"/>
              </w:rPr>
              <w:t>s/cm</w:t>
            </w:r>
          </w:p>
        </w:tc>
        <w:tc>
          <w:tcPr>
            <w:tcW w:w="2773" w:type="dxa"/>
            <w:tcBorders>
              <w:top w:val="single" w:sz="8" w:space="0" w:color="auto"/>
            </w:tcBorders>
            <w:vAlign w:val="center"/>
          </w:tcPr>
          <w:p w14:paraId="2D653A98" w14:textId="77777777" w:rsidR="008349F2" w:rsidRDefault="008349F2" w:rsidP="008349F2">
            <w:pPr>
              <w:pStyle w:val="aff6"/>
            </w:pPr>
            <w:r>
              <w:rPr>
                <w:rFonts w:hint="eastAsia"/>
              </w:rPr>
              <w:t>≤</w:t>
            </w:r>
            <w:r>
              <w:rPr>
                <w:rFonts w:hint="eastAsia"/>
              </w:rPr>
              <w:t>10</w:t>
            </w:r>
          </w:p>
        </w:tc>
      </w:tr>
    </w:tbl>
    <w:p w14:paraId="13842104" w14:textId="143FCDAC" w:rsidR="008349F2" w:rsidRDefault="008349F2"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Pr>
          <w:rFonts w:ascii="宋体" w:hAnsi="宋体" w:hint="eastAsia"/>
          <w:color w:val="000000"/>
          <w:sz w:val="24"/>
        </w:rPr>
        <w:t>5</w:t>
      </w:r>
      <w:r>
        <w:rPr>
          <w:rFonts w:ascii="宋体" w:hAnsi="宋体" w:hint="eastAsia"/>
          <w:color w:val="000000"/>
          <w:sz w:val="24"/>
        </w:rPr>
        <w:t>.2 基本型产品的物理性能</w:t>
      </w:r>
    </w:p>
    <w:p w14:paraId="651173CC" w14:textId="016A9C7C" w:rsidR="00232543" w:rsidRDefault="00232543" w:rsidP="00232543">
      <w:pPr>
        <w:spacing w:beforeLines="50" w:before="156" w:afterLines="50" w:after="156"/>
        <w:ind w:firstLineChars="177" w:firstLine="425"/>
        <w:rPr>
          <w:rFonts w:ascii="宋体" w:hAnsi="宋体"/>
          <w:color w:val="000000"/>
          <w:sz w:val="24"/>
        </w:rPr>
      </w:pPr>
      <w:r>
        <w:rPr>
          <w:rFonts w:ascii="宋体" w:hAnsi="宋体" w:hint="eastAsia"/>
          <w:color w:val="000000"/>
          <w:sz w:val="24"/>
        </w:rPr>
        <w:t>基本型产品的物理性能应符合表</w:t>
      </w:r>
      <w:r w:rsidR="00283C17">
        <w:rPr>
          <w:rFonts w:ascii="宋体" w:hAnsi="宋体" w:hint="eastAsia"/>
          <w:color w:val="000000"/>
          <w:sz w:val="24"/>
        </w:rPr>
        <w:t>5</w:t>
      </w:r>
      <w:r>
        <w:rPr>
          <w:rFonts w:ascii="宋体" w:hAnsi="宋体" w:hint="eastAsia"/>
          <w:color w:val="000000"/>
          <w:sz w:val="24"/>
        </w:rPr>
        <w:t>的规定。</w:t>
      </w:r>
    </w:p>
    <w:p w14:paraId="5B5596F8" w14:textId="6FE4CD53" w:rsidR="00283C17" w:rsidRPr="00283C17" w:rsidRDefault="00283C17" w:rsidP="00283C17">
      <w:pPr>
        <w:spacing w:beforeLines="50" w:before="156" w:afterLines="50" w:after="156"/>
        <w:ind w:firstLineChars="0" w:firstLine="0"/>
        <w:jc w:val="center"/>
        <w:rPr>
          <w:rFonts w:ascii="黑体" w:eastAsia="黑体" w:hAnsi="黑体"/>
          <w:color w:val="000000"/>
          <w:szCs w:val="21"/>
        </w:rPr>
      </w:pPr>
      <w:r w:rsidRPr="00283C17">
        <w:rPr>
          <w:rFonts w:ascii="黑体" w:eastAsia="黑体" w:hAnsi="黑体" w:hint="eastAsia"/>
          <w:color w:val="000000"/>
          <w:szCs w:val="21"/>
        </w:rPr>
        <w:t>表</w:t>
      </w:r>
      <w:r>
        <w:rPr>
          <w:rFonts w:ascii="黑体" w:eastAsia="黑体" w:hAnsi="黑体" w:hint="eastAsia"/>
          <w:color w:val="000000"/>
          <w:szCs w:val="21"/>
        </w:rPr>
        <w:t>5</w:t>
      </w:r>
      <w:r w:rsidRPr="00283C17">
        <w:rPr>
          <w:rFonts w:ascii="黑体" w:eastAsia="黑体" w:hAnsi="黑体" w:hint="eastAsia"/>
          <w:color w:val="000000"/>
          <w:szCs w:val="21"/>
        </w:rPr>
        <w:t xml:space="preserve"> 基本型产品的物理性能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6"/>
        <w:gridCol w:w="2105"/>
        <w:gridCol w:w="2268"/>
        <w:gridCol w:w="2773"/>
      </w:tblGrid>
      <w:tr w:rsidR="008349F2" w:rsidRPr="00B55755" w14:paraId="133F5C69" w14:textId="77777777" w:rsidTr="00232543">
        <w:trPr>
          <w:tblHeader/>
          <w:jc w:val="center"/>
        </w:trPr>
        <w:tc>
          <w:tcPr>
            <w:tcW w:w="1146" w:type="dxa"/>
            <w:tcBorders>
              <w:top w:val="single" w:sz="8" w:space="0" w:color="auto"/>
              <w:bottom w:val="single" w:sz="8" w:space="0" w:color="auto"/>
            </w:tcBorders>
            <w:vAlign w:val="center"/>
          </w:tcPr>
          <w:p w14:paraId="014F29A6" w14:textId="77777777" w:rsidR="008349F2" w:rsidRPr="00B55755" w:rsidRDefault="008349F2" w:rsidP="00232543">
            <w:pPr>
              <w:pStyle w:val="aff6"/>
              <w:rPr>
                <w:rFonts w:ascii="宋体" w:hAnsi="宋体"/>
              </w:rPr>
            </w:pPr>
            <w:r w:rsidRPr="00B55755">
              <w:rPr>
                <w:rFonts w:ascii="宋体" w:hAnsi="宋体"/>
              </w:rPr>
              <w:t>序号</w:t>
            </w:r>
          </w:p>
        </w:tc>
        <w:tc>
          <w:tcPr>
            <w:tcW w:w="4373" w:type="dxa"/>
            <w:gridSpan w:val="2"/>
            <w:tcBorders>
              <w:top w:val="single" w:sz="8" w:space="0" w:color="auto"/>
              <w:bottom w:val="single" w:sz="8" w:space="0" w:color="auto"/>
            </w:tcBorders>
            <w:vAlign w:val="center"/>
          </w:tcPr>
          <w:p w14:paraId="54FD679F" w14:textId="77777777" w:rsidR="008349F2" w:rsidRPr="00B55755" w:rsidRDefault="008349F2" w:rsidP="00232543">
            <w:pPr>
              <w:pStyle w:val="aff6"/>
              <w:rPr>
                <w:rFonts w:ascii="宋体" w:hAnsi="宋体"/>
              </w:rPr>
            </w:pPr>
            <w:r w:rsidRPr="00B55755">
              <w:rPr>
                <w:rFonts w:ascii="宋体" w:hAnsi="宋体"/>
              </w:rPr>
              <w:t>项目</w:t>
            </w:r>
          </w:p>
        </w:tc>
        <w:tc>
          <w:tcPr>
            <w:tcW w:w="2773" w:type="dxa"/>
            <w:tcBorders>
              <w:top w:val="single" w:sz="8" w:space="0" w:color="auto"/>
              <w:bottom w:val="single" w:sz="8" w:space="0" w:color="auto"/>
            </w:tcBorders>
            <w:vAlign w:val="center"/>
          </w:tcPr>
          <w:p w14:paraId="187D1FF3" w14:textId="77777777" w:rsidR="008349F2" w:rsidRPr="00B55755" w:rsidRDefault="008349F2" w:rsidP="00232543">
            <w:pPr>
              <w:pStyle w:val="aff6"/>
              <w:rPr>
                <w:rFonts w:ascii="宋体" w:hAnsi="宋体"/>
              </w:rPr>
            </w:pPr>
            <w:r w:rsidRPr="00B55755">
              <w:rPr>
                <w:rFonts w:ascii="宋体" w:hAnsi="宋体"/>
              </w:rPr>
              <w:t>要求</w:t>
            </w:r>
          </w:p>
        </w:tc>
      </w:tr>
      <w:tr w:rsidR="008349F2" w:rsidRPr="00B55755" w14:paraId="672F3353" w14:textId="77777777" w:rsidTr="00232543">
        <w:trPr>
          <w:jc w:val="center"/>
        </w:trPr>
        <w:tc>
          <w:tcPr>
            <w:tcW w:w="1146" w:type="dxa"/>
            <w:tcBorders>
              <w:top w:val="single" w:sz="8" w:space="0" w:color="auto"/>
            </w:tcBorders>
            <w:vAlign w:val="center"/>
          </w:tcPr>
          <w:p w14:paraId="00C8E54A" w14:textId="77777777" w:rsidR="008349F2" w:rsidRPr="00B55755" w:rsidRDefault="008349F2" w:rsidP="00232543">
            <w:pPr>
              <w:pStyle w:val="aff6"/>
              <w:rPr>
                <w:rFonts w:ascii="宋体" w:hAnsi="宋体"/>
              </w:rPr>
            </w:pPr>
            <w:r w:rsidRPr="00B55755">
              <w:rPr>
                <w:rFonts w:ascii="宋体" w:hAnsi="宋体"/>
              </w:rPr>
              <w:t>1</w:t>
            </w:r>
          </w:p>
        </w:tc>
        <w:tc>
          <w:tcPr>
            <w:tcW w:w="4373" w:type="dxa"/>
            <w:gridSpan w:val="2"/>
            <w:tcBorders>
              <w:top w:val="single" w:sz="8" w:space="0" w:color="auto"/>
            </w:tcBorders>
            <w:vAlign w:val="center"/>
          </w:tcPr>
          <w:p w14:paraId="361103C0" w14:textId="77777777" w:rsidR="008349F2" w:rsidRPr="00C02B3F" w:rsidRDefault="008349F2" w:rsidP="00232543">
            <w:pPr>
              <w:pStyle w:val="aff6"/>
            </w:pPr>
            <w:r w:rsidRPr="00C02B3F">
              <w:t>容器中的状态</w:t>
            </w:r>
          </w:p>
        </w:tc>
        <w:tc>
          <w:tcPr>
            <w:tcW w:w="2773" w:type="dxa"/>
            <w:tcBorders>
              <w:top w:val="single" w:sz="8" w:space="0" w:color="auto"/>
            </w:tcBorders>
            <w:vAlign w:val="center"/>
          </w:tcPr>
          <w:p w14:paraId="45C9BB9C" w14:textId="77777777" w:rsidR="008349F2" w:rsidRPr="00C02B3F" w:rsidRDefault="008349F2" w:rsidP="00232543">
            <w:pPr>
              <w:pStyle w:val="aff6"/>
            </w:pPr>
            <w:r w:rsidRPr="00C02B3F">
              <w:t>搅拌后均匀无结块</w:t>
            </w:r>
          </w:p>
        </w:tc>
      </w:tr>
      <w:tr w:rsidR="008349F2" w:rsidRPr="00B55755" w14:paraId="75B71CFC" w14:textId="77777777" w:rsidTr="00232543">
        <w:trPr>
          <w:jc w:val="center"/>
        </w:trPr>
        <w:tc>
          <w:tcPr>
            <w:tcW w:w="1146" w:type="dxa"/>
            <w:vAlign w:val="center"/>
          </w:tcPr>
          <w:p w14:paraId="18D0E753" w14:textId="77777777" w:rsidR="008349F2" w:rsidRPr="00B55755" w:rsidRDefault="008349F2" w:rsidP="00232543">
            <w:pPr>
              <w:pStyle w:val="aff6"/>
              <w:rPr>
                <w:rFonts w:ascii="宋体" w:hAnsi="宋体"/>
              </w:rPr>
            </w:pPr>
            <w:r w:rsidRPr="00B55755">
              <w:rPr>
                <w:rFonts w:ascii="宋体" w:hAnsi="宋体"/>
              </w:rPr>
              <w:t>2</w:t>
            </w:r>
          </w:p>
        </w:tc>
        <w:tc>
          <w:tcPr>
            <w:tcW w:w="4373" w:type="dxa"/>
            <w:gridSpan w:val="2"/>
            <w:vAlign w:val="center"/>
          </w:tcPr>
          <w:p w14:paraId="21470B69" w14:textId="77777777" w:rsidR="008349F2" w:rsidRPr="00C02B3F" w:rsidRDefault="008349F2" w:rsidP="00232543">
            <w:pPr>
              <w:pStyle w:val="aff6"/>
            </w:pPr>
            <w:r w:rsidRPr="00C02B3F">
              <w:t>固含量偏差</w:t>
            </w:r>
            <w:r w:rsidRPr="00C02B3F">
              <w:t>/%</w:t>
            </w:r>
          </w:p>
        </w:tc>
        <w:tc>
          <w:tcPr>
            <w:tcW w:w="2773" w:type="dxa"/>
            <w:vAlign w:val="center"/>
          </w:tcPr>
          <w:p w14:paraId="3D8D6DB9" w14:textId="7DEEAF35" w:rsidR="008349F2" w:rsidRPr="00C02B3F" w:rsidRDefault="008349F2" w:rsidP="00232543">
            <w:pPr>
              <w:pStyle w:val="aff6"/>
            </w:pPr>
            <w:r w:rsidRPr="00C02B3F">
              <w:t xml:space="preserve">-2 </w:t>
            </w:r>
            <w:r w:rsidR="0080361C">
              <w:rPr>
                <w:rFonts w:hint="eastAsia"/>
              </w:rPr>
              <w:t>~</w:t>
            </w:r>
            <w:r w:rsidRPr="00C02B3F">
              <w:t xml:space="preserve"> +2</w:t>
            </w:r>
          </w:p>
        </w:tc>
      </w:tr>
      <w:tr w:rsidR="008349F2" w:rsidRPr="00B55755" w14:paraId="4F156938" w14:textId="77777777" w:rsidTr="00232543">
        <w:trPr>
          <w:jc w:val="center"/>
        </w:trPr>
        <w:tc>
          <w:tcPr>
            <w:tcW w:w="1146" w:type="dxa"/>
            <w:vAlign w:val="center"/>
          </w:tcPr>
          <w:p w14:paraId="0CDFD407" w14:textId="77777777" w:rsidR="008349F2" w:rsidRPr="00B55755" w:rsidRDefault="008349F2" w:rsidP="00232543">
            <w:pPr>
              <w:pStyle w:val="aff6"/>
              <w:rPr>
                <w:rFonts w:ascii="宋体" w:hAnsi="宋体"/>
              </w:rPr>
            </w:pPr>
            <w:r w:rsidRPr="00B55755">
              <w:rPr>
                <w:rFonts w:ascii="宋体" w:hAnsi="宋体"/>
              </w:rPr>
              <w:t>3</w:t>
            </w:r>
          </w:p>
        </w:tc>
        <w:tc>
          <w:tcPr>
            <w:tcW w:w="4373" w:type="dxa"/>
            <w:gridSpan w:val="2"/>
            <w:vAlign w:val="center"/>
          </w:tcPr>
          <w:p w14:paraId="01D5DA5A" w14:textId="77777777" w:rsidR="008349F2" w:rsidRPr="00C02B3F" w:rsidRDefault="008349F2" w:rsidP="00232543">
            <w:pPr>
              <w:pStyle w:val="aff6"/>
            </w:pPr>
            <w:r w:rsidRPr="00C02B3F">
              <w:t>黏度偏差</w:t>
            </w:r>
            <w:r w:rsidRPr="00C02B3F">
              <w:t>/%</w:t>
            </w:r>
          </w:p>
        </w:tc>
        <w:tc>
          <w:tcPr>
            <w:tcW w:w="2773" w:type="dxa"/>
            <w:vAlign w:val="center"/>
          </w:tcPr>
          <w:p w14:paraId="04265EF4" w14:textId="7B1F1D06" w:rsidR="008349F2" w:rsidRPr="00C02B3F" w:rsidRDefault="008349F2" w:rsidP="00232543">
            <w:pPr>
              <w:pStyle w:val="aff6"/>
            </w:pPr>
            <w:r w:rsidRPr="00C02B3F">
              <w:t xml:space="preserve">-20 </w:t>
            </w:r>
            <w:r w:rsidR="0080361C">
              <w:rPr>
                <w:rFonts w:hint="eastAsia"/>
              </w:rPr>
              <w:t>~</w:t>
            </w:r>
            <w:r w:rsidRPr="00C02B3F">
              <w:t xml:space="preserve"> +20</w:t>
            </w:r>
          </w:p>
        </w:tc>
      </w:tr>
      <w:tr w:rsidR="008349F2" w:rsidRPr="00B55755" w14:paraId="1C782748" w14:textId="77777777" w:rsidTr="00232543">
        <w:trPr>
          <w:jc w:val="center"/>
        </w:trPr>
        <w:tc>
          <w:tcPr>
            <w:tcW w:w="1146" w:type="dxa"/>
            <w:vAlign w:val="center"/>
          </w:tcPr>
          <w:p w14:paraId="03726B1F" w14:textId="77777777" w:rsidR="008349F2" w:rsidRPr="00B55755" w:rsidRDefault="008349F2" w:rsidP="00232543">
            <w:pPr>
              <w:pStyle w:val="aff6"/>
              <w:rPr>
                <w:rFonts w:ascii="宋体" w:hAnsi="宋体"/>
              </w:rPr>
            </w:pPr>
            <w:r w:rsidRPr="00B55755">
              <w:rPr>
                <w:rFonts w:ascii="宋体" w:hAnsi="宋体"/>
              </w:rPr>
              <w:t>4</w:t>
            </w:r>
          </w:p>
        </w:tc>
        <w:tc>
          <w:tcPr>
            <w:tcW w:w="4373" w:type="dxa"/>
            <w:gridSpan w:val="2"/>
            <w:vAlign w:val="center"/>
          </w:tcPr>
          <w:p w14:paraId="57842A06" w14:textId="77777777" w:rsidR="008349F2" w:rsidRPr="00C02B3F" w:rsidRDefault="008349F2" w:rsidP="00232543">
            <w:pPr>
              <w:pStyle w:val="aff6"/>
            </w:pPr>
            <w:r w:rsidRPr="00C02B3F">
              <w:t>贮存稳定性</w:t>
            </w:r>
            <w:r w:rsidRPr="00C02B3F">
              <w:t>[(50</w:t>
            </w:r>
            <w:r>
              <w:rPr>
                <w:rFonts w:hint="eastAsia"/>
              </w:rPr>
              <w:t xml:space="preserve"> </w:t>
            </w:r>
            <w:r w:rsidRPr="00C02B3F">
              <w:t>±</w:t>
            </w:r>
            <w:r>
              <w:rPr>
                <w:rFonts w:hint="eastAsia"/>
              </w:rPr>
              <w:t xml:space="preserve"> </w:t>
            </w:r>
            <w:r w:rsidRPr="00C02B3F">
              <w:t>2)℃</w:t>
            </w:r>
            <w:r w:rsidRPr="00C02B3F">
              <w:t>，</w:t>
            </w:r>
            <w:r w:rsidRPr="00C02B3F">
              <w:t>7</w:t>
            </w:r>
            <w:r>
              <w:rPr>
                <w:rFonts w:hint="eastAsia"/>
              </w:rPr>
              <w:t xml:space="preserve"> </w:t>
            </w:r>
            <w:r w:rsidRPr="00C02B3F">
              <w:t>d]</w:t>
            </w:r>
          </w:p>
        </w:tc>
        <w:tc>
          <w:tcPr>
            <w:tcW w:w="2773" w:type="dxa"/>
            <w:vAlign w:val="center"/>
          </w:tcPr>
          <w:p w14:paraId="044D1701" w14:textId="77777777" w:rsidR="008349F2" w:rsidRPr="00C02B3F" w:rsidRDefault="008349F2" w:rsidP="00232543">
            <w:pPr>
              <w:pStyle w:val="aff6"/>
            </w:pPr>
            <w:r w:rsidRPr="00C02B3F">
              <w:t>无异常</w:t>
            </w:r>
          </w:p>
        </w:tc>
      </w:tr>
      <w:tr w:rsidR="008349F2" w:rsidRPr="00B55755" w14:paraId="504775FB" w14:textId="77777777" w:rsidTr="00232543">
        <w:trPr>
          <w:jc w:val="center"/>
        </w:trPr>
        <w:tc>
          <w:tcPr>
            <w:tcW w:w="1146" w:type="dxa"/>
            <w:vMerge w:val="restart"/>
            <w:vAlign w:val="center"/>
          </w:tcPr>
          <w:p w14:paraId="4887A52F" w14:textId="77777777" w:rsidR="008349F2" w:rsidRPr="00B55755" w:rsidRDefault="008349F2" w:rsidP="00232543">
            <w:pPr>
              <w:pStyle w:val="aff6"/>
              <w:rPr>
                <w:rFonts w:ascii="宋体" w:hAnsi="宋体"/>
              </w:rPr>
            </w:pPr>
            <w:r w:rsidRPr="00B55755">
              <w:rPr>
                <w:rFonts w:ascii="宋体" w:hAnsi="宋体"/>
              </w:rPr>
              <w:t>5</w:t>
            </w:r>
          </w:p>
        </w:tc>
        <w:tc>
          <w:tcPr>
            <w:tcW w:w="2105" w:type="dxa"/>
            <w:vMerge w:val="restart"/>
            <w:vAlign w:val="center"/>
          </w:tcPr>
          <w:p w14:paraId="16D8E67A" w14:textId="77777777" w:rsidR="008349F2" w:rsidRPr="00C02B3F" w:rsidRDefault="008349F2" w:rsidP="00232543">
            <w:pPr>
              <w:pStyle w:val="aff6"/>
            </w:pPr>
            <w:r w:rsidRPr="00C02B3F">
              <w:t>表面光泽度偏差</w:t>
            </w:r>
            <w:r w:rsidRPr="00C02B3F">
              <w:t>/%</w:t>
            </w:r>
          </w:p>
        </w:tc>
        <w:tc>
          <w:tcPr>
            <w:tcW w:w="2268" w:type="dxa"/>
            <w:vAlign w:val="center"/>
          </w:tcPr>
          <w:p w14:paraId="1A0E871A" w14:textId="6265FB2A" w:rsidR="008349F2" w:rsidRPr="00C02B3F" w:rsidRDefault="008349F2" w:rsidP="00232543">
            <w:pPr>
              <w:pStyle w:val="aff6"/>
            </w:pPr>
            <w:r w:rsidRPr="00C02B3F">
              <w:t>亮光（</w:t>
            </w:r>
            <w:r w:rsidR="00BE1207">
              <w:rPr>
                <w:rFonts w:hint="eastAsia"/>
              </w:rPr>
              <w:t>≥</w:t>
            </w:r>
            <w:r w:rsidRPr="00C02B3F">
              <w:t>85°</w:t>
            </w:r>
            <w:r w:rsidRPr="00C02B3F">
              <w:t>）</w:t>
            </w:r>
          </w:p>
        </w:tc>
        <w:tc>
          <w:tcPr>
            <w:tcW w:w="2773" w:type="dxa"/>
            <w:vAlign w:val="center"/>
          </w:tcPr>
          <w:p w14:paraId="3A61AD70" w14:textId="59894D27" w:rsidR="008349F2" w:rsidRPr="00C02B3F" w:rsidRDefault="008349F2" w:rsidP="00232543">
            <w:pPr>
              <w:pStyle w:val="aff6"/>
            </w:pPr>
            <w:r w:rsidRPr="00C02B3F">
              <w:t xml:space="preserve">-3 </w:t>
            </w:r>
            <w:r w:rsidR="0080361C">
              <w:rPr>
                <w:rFonts w:hint="eastAsia"/>
              </w:rPr>
              <w:t>~</w:t>
            </w:r>
            <w:r w:rsidRPr="00C02B3F">
              <w:t xml:space="preserve"> +3</w:t>
            </w:r>
          </w:p>
        </w:tc>
      </w:tr>
      <w:tr w:rsidR="008349F2" w:rsidRPr="00B55755" w14:paraId="7D731DFB" w14:textId="77777777" w:rsidTr="00232543">
        <w:trPr>
          <w:jc w:val="center"/>
        </w:trPr>
        <w:tc>
          <w:tcPr>
            <w:tcW w:w="1146" w:type="dxa"/>
            <w:vMerge/>
            <w:vAlign w:val="center"/>
          </w:tcPr>
          <w:p w14:paraId="60860549" w14:textId="77777777" w:rsidR="008349F2" w:rsidRPr="00B55755" w:rsidRDefault="008349F2" w:rsidP="00232543">
            <w:pPr>
              <w:pStyle w:val="aff6"/>
              <w:ind w:firstLine="420"/>
              <w:rPr>
                <w:rFonts w:ascii="宋体" w:hAnsi="宋体"/>
              </w:rPr>
            </w:pPr>
          </w:p>
        </w:tc>
        <w:tc>
          <w:tcPr>
            <w:tcW w:w="2105" w:type="dxa"/>
            <w:vMerge/>
            <w:vAlign w:val="center"/>
          </w:tcPr>
          <w:p w14:paraId="108598F7" w14:textId="77777777" w:rsidR="008349F2" w:rsidRPr="00C02B3F" w:rsidRDefault="008349F2" w:rsidP="00232543">
            <w:pPr>
              <w:pStyle w:val="aff6"/>
              <w:ind w:firstLine="420"/>
            </w:pPr>
          </w:p>
        </w:tc>
        <w:tc>
          <w:tcPr>
            <w:tcW w:w="2268" w:type="dxa"/>
            <w:vAlign w:val="center"/>
          </w:tcPr>
          <w:p w14:paraId="7049EE3B" w14:textId="77777777" w:rsidR="008349F2" w:rsidRPr="00C02B3F" w:rsidRDefault="008349F2" w:rsidP="00232543">
            <w:pPr>
              <w:pStyle w:val="aff6"/>
            </w:pPr>
            <w:r w:rsidRPr="00C02B3F">
              <w:t>哑光（＜</w:t>
            </w:r>
            <w:r w:rsidRPr="00C02B3F">
              <w:t>8°</w:t>
            </w:r>
            <w:r w:rsidRPr="00C02B3F">
              <w:t>）</w:t>
            </w:r>
          </w:p>
        </w:tc>
        <w:tc>
          <w:tcPr>
            <w:tcW w:w="2773" w:type="dxa"/>
            <w:vAlign w:val="center"/>
          </w:tcPr>
          <w:p w14:paraId="5F45379B" w14:textId="6E7C36A8" w:rsidR="008349F2" w:rsidRPr="00C02B3F" w:rsidRDefault="008349F2" w:rsidP="00232543">
            <w:pPr>
              <w:pStyle w:val="aff6"/>
            </w:pPr>
            <w:r w:rsidRPr="00C02B3F">
              <w:t>-</w:t>
            </w:r>
            <w:r w:rsidRPr="0061458C">
              <w:t xml:space="preserve">5 </w:t>
            </w:r>
            <w:r w:rsidR="0080361C">
              <w:rPr>
                <w:rFonts w:hint="eastAsia"/>
              </w:rPr>
              <w:t>~</w:t>
            </w:r>
            <w:r w:rsidRPr="0061458C">
              <w:t xml:space="preserve"> +5</w:t>
            </w:r>
          </w:p>
        </w:tc>
      </w:tr>
      <w:tr w:rsidR="008349F2" w:rsidRPr="00B55755" w14:paraId="7E8289C7" w14:textId="77777777" w:rsidTr="00232543">
        <w:trPr>
          <w:jc w:val="center"/>
        </w:trPr>
        <w:tc>
          <w:tcPr>
            <w:tcW w:w="1146" w:type="dxa"/>
            <w:vAlign w:val="center"/>
          </w:tcPr>
          <w:p w14:paraId="44521CDF" w14:textId="77777777" w:rsidR="008349F2" w:rsidRPr="00B55755" w:rsidRDefault="008349F2" w:rsidP="00232543">
            <w:pPr>
              <w:pStyle w:val="aff6"/>
              <w:rPr>
                <w:rFonts w:ascii="宋体" w:hAnsi="宋体"/>
              </w:rPr>
            </w:pPr>
            <w:r w:rsidRPr="00B55755">
              <w:rPr>
                <w:rFonts w:ascii="宋体" w:hAnsi="宋体"/>
              </w:rPr>
              <w:t>6</w:t>
            </w:r>
          </w:p>
        </w:tc>
        <w:tc>
          <w:tcPr>
            <w:tcW w:w="4373" w:type="dxa"/>
            <w:gridSpan w:val="2"/>
            <w:vAlign w:val="center"/>
          </w:tcPr>
          <w:p w14:paraId="1D2A6610" w14:textId="77777777" w:rsidR="008349F2" w:rsidRPr="00C02B3F" w:rsidRDefault="008349F2" w:rsidP="00232543">
            <w:pPr>
              <w:pStyle w:val="aff6"/>
            </w:pPr>
            <w:r w:rsidRPr="00C02B3F">
              <w:t>耐热黏着性</w:t>
            </w:r>
            <w:r w:rsidRPr="00C02B3F">
              <w:t>/</w:t>
            </w:r>
            <w:r w:rsidRPr="00C02B3F">
              <w:t>级</w:t>
            </w:r>
          </w:p>
        </w:tc>
        <w:tc>
          <w:tcPr>
            <w:tcW w:w="2773" w:type="dxa"/>
            <w:vAlign w:val="center"/>
          </w:tcPr>
          <w:p w14:paraId="7E9A3F7D" w14:textId="77777777" w:rsidR="008349F2" w:rsidRPr="00C02B3F" w:rsidRDefault="008349F2" w:rsidP="00232543">
            <w:pPr>
              <w:pStyle w:val="aff6"/>
            </w:pPr>
            <w:r w:rsidRPr="00C02B3F">
              <w:rPr>
                <w:rFonts w:ascii="宋体" w:hAnsi="宋体"/>
              </w:rPr>
              <w:t>≥</w:t>
            </w:r>
            <w:r w:rsidRPr="00C02B3F">
              <w:t>4</w:t>
            </w:r>
          </w:p>
        </w:tc>
      </w:tr>
      <w:tr w:rsidR="008349F2" w:rsidRPr="00B55755" w14:paraId="0FD4B143" w14:textId="77777777" w:rsidTr="00232543">
        <w:trPr>
          <w:jc w:val="center"/>
        </w:trPr>
        <w:tc>
          <w:tcPr>
            <w:tcW w:w="1146" w:type="dxa"/>
            <w:vAlign w:val="center"/>
          </w:tcPr>
          <w:p w14:paraId="70ECA2BB" w14:textId="77777777" w:rsidR="008349F2" w:rsidRPr="00B55755" w:rsidRDefault="008349F2" w:rsidP="00232543">
            <w:pPr>
              <w:pStyle w:val="aff6"/>
              <w:rPr>
                <w:rFonts w:ascii="宋体" w:hAnsi="宋体"/>
              </w:rPr>
            </w:pPr>
            <w:r w:rsidRPr="00B55755">
              <w:rPr>
                <w:rFonts w:ascii="宋体" w:hAnsi="宋体"/>
              </w:rPr>
              <w:t>7</w:t>
            </w:r>
          </w:p>
        </w:tc>
        <w:tc>
          <w:tcPr>
            <w:tcW w:w="4373" w:type="dxa"/>
            <w:gridSpan w:val="2"/>
            <w:vAlign w:val="center"/>
          </w:tcPr>
          <w:p w14:paraId="412BE17C" w14:textId="77777777" w:rsidR="008349F2" w:rsidRPr="00C02B3F" w:rsidRDefault="008349F2" w:rsidP="00232543">
            <w:pPr>
              <w:pStyle w:val="aff6"/>
            </w:pPr>
            <w:r w:rsidRPr="00C02B3F">
              <w:t>附着性</w:t>
            </w:r>
          </w:p>
        </w:tc>
        <w:tc>
          <w:tcPr>
            <w:tcW w:w="2773" w:type="dxa"/>
            <w:vAlign w:val="center"/>
          </w:tcPr>
          <w:p w14:paraId="4B762E22" w14:textId="77777777" w:rsidR="008349F2" w:rsidRPr="00C02B3F" w:rsidRDefault="008349F2" w:rsidP="00232543">
            <w:pPr>
              <w:pStyle w:val="aff6"/>
            </w:pPr>
            <w:r w:rsidRPr="00C02B3F">
              <w:t>表面无破损</w:t>
            </w:r>
          </w:p>
        </w:tc>
      </w:tr>
      <w:tr w:rsidR="008349F2" w:rsidRPr="00B55755" w14:paraId="07F019D5" w14:textId="77777777" w:rsidTr="00232543">
        <w:trPr>
          <w:jc w:val="center"/>
        </w:trPr>
        <w:tc>
          <w:tcPr>
            <w:tcW w:w="1146" w:type="dxa"/>
            <w:vMerge w:val="restart"/>
            <w:vAlign w:val="center"/>
          </w:tcPr>
          <w:p w14:paraId="6DA101D2" w14:textId="77777777" w:rsidR="008349F2" w:rsidRPr="00B55755" w:rsidRDefault="008349F2" w:rsidP="00232543">
            <w:pPr>
              <w:pStyle w:val="aff6"/>
              <w:rPr>
                <w:rFonts w:ascii="宋体" w:hAnsi="宋体"/>
              </w:rPr>
            </w:pPr>
            <w:r w:rsidRPr="00B55755">
              <w:rPr>
                <w:rFonts w:ascii="宋体" w:hAnsi="宋体"/>
              </w:rPr>
              <w:t>8</w:t>
            </w:r>
          </w:p>
        </w:tc>
        <w:tc>
          <w:tcPr>
            <w:tcW w:w="2105" w:type="dxa"/>
            <w:vMerge w:val="restart"/>
            <w:vAlign w:val="center"/>
          </w:tcPr>
          <w:p w14:paraId="54CFD51E" w14:textId="77777777" w:rsidR="008349F2" w:rsidRPr="00C02B3F" w:rsidRDefault="008349F2" w:rsidP="00232543">
            <w:pPr>
              <w:pStyle w:val="aff6"/>
            </w:pPr>
            <w:r w:rsidRPr="00C02B3F">
              <w:t>表面颜色牢度</w:t>
            </w:r>
            <w:r w:rsidRPr="00C02B3F">
              <w:t>/</w:t>
            </w:r>
            <w:r w:rsidRPr="00C02B3F">
              <w:t>级</w:t>
            </w:r>
          </w:p>
        </w:tc>
        <w:tc>
          <w:tcPr>
            <w:tcW w:w="2268" w:type="dxa"/>
            <w:vAlign w:val="center"/>
          </w:tcPr>
          <w:p w14:paraId="442FB53E" w14:textId="77777777" w:rsidR="008349F2" w:rsidRPr="00C02B3F" w:rsidRDefault="008349F2" w:rsidP="00232543">
            <w:pPr>
              <w:pStyle w:val="aff6"/>
            </w:pPr>
            <w:r w:rsidRPr="00C02B3F">
              <w:t>干摩擦</w:t>
            </w:r>
          </w:p>
        </w:tc>
        <w:tc>
          <w:tcPr>
            <w:tcW w:w="2773" w:type="dxa"/>
            <w:vAlign w:val="center"/>
          </w:tcPr>
          <w:p w14:paraId="7548E117" w14:textId="77777777" w:rsidR="008349F2" w:rsidRPr="00C02B3F" w:rsidRDefault="008349F2" w:rsidP="00232543">
            <w:pPr>
              <w:pStyle w:val="aff6"/>
            </w:pPr>
            <w:r w:rsidRPr="00C02B3F">
              <w:rPr>
                <w:rFonts w:ascii="宋体" w:hAnsi="宋体"/>
              </w:rPr>
              <w:t>≥</w:t>
            </w:r>
            <w:r w:rsidRPr="00C02B3F">
              <w:t>4</w:t>
            </w:r>
          </w:p>
        </w:tc>
      </w:tr>
      <w:tr w:rsidR="008349F2" w:rsidRPr="00B55755" w14:paraId="3EA00CE5" w14:textId="77777777" w:rsidTr="00232543">
        <w:trPr>
          <w:jc w:val="center"/>
        </w:trPr>
        <w:tc>
          <w:tcPr>
            <w:tcW w:w="1146" w:type="dxa"/>
            <w:vMerge/>
            <w:vAlign w:val="center"/>
          </w:tcPr>
          <w:p w14:paraId="211BB834" w14:textId="77777777" w:rsidR="008349F2" w:rsidRPr="00B55755" w:rsidRDefault="008349F2" w:rsidP="00232543">
            <w:pPr>
              <w:pStyle w:val="aff6"/>
              <w:ind w:firstLine="420"/>
              <w:rPr>
                <w:rFonts w:ascii="宋体" w:hAnsi="宋体"/>
              </w:rPr>
            </w:pPr>
          </w:p>
        </w:tc>
        <w:tc>
          <w:tcPr>
            <w:tcW w:w="2105" w:type="dxa"/>
            <w:vMerge/>
            <w:vAlign w:val="center"/>
          </w:tcPr>
          <w:p w14:paraId="3F7662BB" w14:textId="77777777" w:rsidR="008349F2" w:rsidRPr="00C02B3F" w:rsidRDefault="008349F2" w:rsidP="00232543">
            <w:pPr>
              <w:pStyle w:val="aff6"/>
              <w:ind w:firstLine="420"/>
            </w:pPr>
          </w:p>
        </w:tc>
        <w:tc>
          <w:tcPr>
            <w:tcW w:w="2268" w:type="dxa"/>
            <w:vAlign w:val="center"/>
          </w:tcPr>
          <w:p w14:paraId="3BB6707B" w14:textId="77777777" w:rsidR="008349F2" w:rsidRPr="00C02B3F" w:rsidRDefault="008349F2" w:rsidP="00232543">
            <w:pPr>
              <w:pStyle w:val="aff6"/>
            </w:pPr>
            <w:r w:rsidRPr="00C02B3F">
              <w:t>湿摩擦</w:t>
            </w:r>
          </w:p>
        </w:tc>
        <w:tc>
          <w:tcPr>
            <w:tcW w:w="2773" w:type="dxa"/>
            <w:vAlign w:val="center"/>
          </w:tcPr>
          <w:p w14:paraId="610602A3" w14:textId="77777777" w:rsidR="008349F2" w:rsidRPr="00C02B3F" w:rsidRDefault="008349F2" w:rsidP="00232543">
            <w:pPr>
              <w:pStyle w:val="aff6"/>
            </w:pPr>
            <w:r w:rsidRPr="00C02B3F">
              <w:rPr>
                <w:rFonts w:ascii="宋体" w:hAnsi="宋体"/>
              </w:rPr>
              <w:t>≥</w:t>
            </w:r>
            <w:r w:rsidRPr="00C02B3F">
              <w:t>3</w:t>
            </w:r>
          </w:p>
        </w:tc>
      </w:tr>
    </w:tbl>
    <w:p w14:paraId="51AF579A" w14:textId="55F3D784" w:rsidR="00BE1207" w:rsidRDefault="00BE1207" w:rsidP="00BE1207">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2.5.3 </w:t>
      </w:r>
      <w:proofErr w:type="gramStart"/>
      <w:r w:rsidRPr="00BE1207">
        <w:rPr>
          <w:rFonts w:ascii="宋体" w:hAnsi="宋体" w:hint="eastAsia"/>
          <w:color w:val="000000"/>
          <w:sz w:val="24"/>
        </w:rPr>
        <w:t>耐黄变型</w:t>
      </w:r>
      <w:proofErr w:type="gramEnd"/>
      <w:r w:rsidRPr="00BE1207">
        <w:rPr>
          <w:rFonts w:ascii="宋体" w:hAnsi="宋体" w:hint="eastAsia"/>
          <w:color w:val="000000"/>
          <w:sz w:val="24"/>
        </w:rPr>
        <w:t>产品的物理性能</w:t>
      </w:r>
    </w:p>
    <w:p w14:paraId="1E671292" w14:textId="77777777" w:rsidR="00137F8C" w:rsidRDefault="00137F8C" w:rsidP="00137F8C">
      <w:pPr>
        <w:spacing w:beforeLines="50" w:before="156" w:afterLines="50" w:after="156"/>
        <w:ind w:firstLineChars="0" w:firstLine="420"/>
        <w:rPr>
          <w:rFonts w:ascii="宋体" w:hAnsi="宋体"/>
          <w:color w:val="000000"/>
          <w:sz w:val="24"/>
        </w:rPr>
      </w:pPr>
      <w:proofErr w:type="gramStart"/>
      <w:r w:rsidRPr="00137F8C">
        <w:rPr>
          <w:rFonts w:ascii="宋体" w:hAnsi="宋体" w:hint="eastAsia"/>
          <w:color w:val="000000"/>
          <w:sz w:val="24"/>
        </w:rPr>
        <w:t>耐黄变型</w:t>
      </w:r>
      <w:proofErr w:type="gramEnd"/>
      <w:r w:rsidRPr="00137F8C">
        <w:rPr>
          <w:rFonts w:ascii="宋体" w:hAnsi="宋体" w:hint="eastAsia"/>
          <w:color w:val="000000"/>
          <w:sz w:val="24"/>
        </w:rPr>
        <w:t>产品的物理性能除应符合基本型产品的物理性能外，还应符合表6的规定。</w:t>
      </w:r>
    </w:p>
    <w:p w14:paraId="018F3AC7" w14:textId="3478D0E8" w:rsidR="00137F8C" w:rsidRPr="00137F8C" w:rsidRDefault="00137F8C" w:rsidP="00137F8C">
      <w:pPr>
        <w:spacing w:beforeLines="50" w:before="156" w:afterLines="50" w:after="156"/>
        <w:ind w:firstLineChars="0" w:firstLine="0"/>
        <w:jc w:val="center"/>
        <w:rPr>
          <w:rFonts w:ascii="黑体" w:eastAsia="黑体" w:hAnsi="黑体"/>
          <w:color w:val="000000"/>
          <w:szCs w:val="21"/>
        </w:rPr>
      </w:pPr>
      <w:r w:rsidRPr="00137F8C">
        <w:rPr>
          <w:rFonts w:ascii="黑体" w:eastAsia="黑体" w:hAnsi="黑体" w:hint="eastAsia"/>
          <w:color w:val="000000"/>
          <w:szCs w:val="21"/>
        </w:rPr>
        <w:t xml:space="preserve">表6 </w:t>
      </w:r>
      <w:proofErr w:type="gramStart"/>
      <w:r>
        <w:rPr>
          <w:rFonts w:ascii="黑体" w:eastAsia="黑体" w:hAnsi="黑体" w:hint="eastAsia"/>
          <w:color w:val="000000"/>
          <w:szCs w:val="21"/>
        </w:rPr>
        <w:t>耐黄变型</w:t>
      </w:r>
      <w:proofErr w:type="gramEnd"/>
      <w:r>
        <w:rPr>
          <w:rFonts w:ascii="黑体" w:eastAsia="黑体" w:hAnsi="黑体" w:hint="eastAsia"/>
          <w:color w:val="000000"/>
          <w:szCs w:val="21"/>
        </w:rPr>
        <w:t>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5"/>
        <w:gridCol w:w="5049"/>
        <w:gridCol w:w="2048"/>
      </w:tblGrid>
      <w:tr w:rsidR="00137F8C" w14:paraId="54647C36" w14:textId="77777777" w:rsidTr="00137F8C">
        <w:trPr>
          <w:tblHeader/>
          <w:jc w:val="center"/>
        </w:trPr>
        <w:tc>
          <w:tcPr>
            <w:tcW w:w="1195" w:type="dxa"/>
            <w:tcBorders>
              <w:top w:val="single" w:sz="8" w:space="0" w:color="auto"/>
              <w:bottom w:val="single" w:sz="8" w:space="0" w:color="auto"/>
            </w:tcBorders>
            <w:vAlign w:val="center"/>
          </w:tcPr>
          <w:p w14:paraId="0294BEA4" w14:textId="77777777" w:rsidR="00137F8C" w:rsidRDefault="00137F8C" w:rsidP="00CF23EB">
            <w:pPr>
              <w:pStyle w:val="aff6"/>
            </w:pPr>
            <w:r>
              <w:rPr>
                <w:rFonts w:hint="eastAsia"/>
              </w:rPr>
              <w:t>序号</w:t>
            </w:r>
          </w:p>
        </w:tc>
        <w:tc>
          <w:tcPr>
            <w:tcW w:w="5049" w:type="dxa"/>
            <w:tcBorders>
              <w:top w:val="single" w:sz="8" w:space="0" w:color="auto"/>
              <w:bottom w:val="single" w:sz="8" w:space="0" w:color="auto"/>
            </w:tcBorders>
            <w:vAlign w:val="center"/>
          </w:tcPr>
          <w:p w14:paraId="1F6248B6" w14:textId="77777777" w:rsidR="00137F8C" w:rsidRDefault="00137F8C" w:rsidP="00CF23EB">
            <w:pPr>
              <w:pStyle w:val="aff6"/>
              <w:ind w:leftChars="-15" w:hangingChars="17" w:hanging="31"/>
            </w:pPr>
            <w:r>
              <w:rPr>
                <w:rFonts w:hint="eastAsia"/>
              </w:rPr>
              <w:t>项目</w:t>
            </w:r>
          </w:p>
        </w:tc>
        <w:tc>
          <w:tcPr>
            <w:tcW w:w="2048" w:type="dxa"/>
            <w:tcBorders>
              <w:top w:val="single" w:sz="8" w:space="0" w:color="auto"/>
              <w:bottom w:val="single" w:sz="8" w:space="0" w:color="auto"/>
            </w:tcBorders>
            <w:vAlign w:val="center"/>
          </w:tcPr>
          <w:p w14:paraId="188C2B44" w14:textId="77777777" w:rsidR="00137F8C" w:rsidRDefault="00137F8C" w:rsidP="00CF23EB">
            <w:pPr>
              <w:pStyle w:val="aff6"/>
              <w:ind w:firstLineChars="10" w:firstLine="18"/>
            </w:pPr>
            <w:r>
              <w:rPr>
                <w:rFonts w:hint="eastAsia"/>
              </w:rPr>
              <w:t>要求</w:t>
            </w:r>
          </w:p>
        </w:tc>
      </w:tr>
      <w:tr w:rsidR="00137F8C" w14:paraId="5B7CABEF" w14:textId="77777777" w:rsidTr="00137F8C">
        <w:trPr>
          <w:jc w:val="center"/>
        </w:trPr>
        <w:tc>
          <w:tcPr>
            <w:tcW w:w="1195" w:type="dxa"/>
            <w:tcBorders>
              <w:top w:val="single" w:sz="8" w:space="0" w:color="auto"/>
            </w:tcBorders>
            <w:vAlign w:val="center"/>
          </w:tcPr>
          <w:p w14:paraId="2DFDF969" w14:textId="77777777" w:rsidR="00137F8C" w:rsidRDefault="00137F8C" w:rsidP="00CF23EB">
            <w:pPr>
              <w:pStyle w:val="aff6"/>
            </w:pPr>
            <w:r>
              <w:rPr>
                <w:rFonts w:hint="eastAsia"/>
              </w:rPr>
              <w:t>1</w:t>
            </w:r>
          </w:p>
        </w:tc>
        <w:tc>
          <w:tcPr>
            <w:tcW w:w="5049" w:type="dxa"/>
            <w:tcBorders>
              <w:top w:val="single" w:sz="8" w:space="0" w:color="auto"/>
            </w:tcBorders>
            <w:vAlign w:val="center"/>
          </w:tcPr>
          <w:p w14:paraId="03560A2A" w14:textId="77777777" w:rsidR="00137F8C" w:rsidRDefault="00137F8C" w:rsidP="00CF23EB">
            <w:pPr>
              <w:pStyle w:val="aff6"/>
              <w:ind w:leftChars="-15" w:hangingChars="17" w:hanging="31"/>
            </w:pPr>
            <w:r w:rsidRPr="00C02B3F">
              <w:t>耐黄变性</w:t>
            </w:r>
            <w:r w:rsidRPr="00C02B3F">
              <w:t>/</w:t>
            </w:r>
            <w:r w:rsidRPr="00C02B3F">
              <w:t>级</w:t>
            </w:r>
          </w:p>
        </w:tc>
        <w:tc>
          <w:tcPr>
            <w:tcW w:w="2048" w:type="dxa"/>
            <w:tcBorders>
              <w:top w:val="single" w:sz="8" w:space="0" w:color="auto"/>
            </w:tcBorders>
            <w:vAlign w:val="center"/>
          </w:tcPr>
          <w:p w14:paraId="16D098A5" w14:textId="77777777" w:rsidR="00137F8C" w:rsidRDefault="00137F8C" w:rsidP="00CF23EB">
            <w:pPr>
              <w:pStyle w:val="aff6"/>
              <w:ind w:firstLineChars="10" w:firstLine="18"/>
            </w:pPr>
            <w:r w:rsidRPr="009E46A8">
              <w:rPr>
                <w:rFonts w:ascii="宋体" w:hAnsi="宋体"/>
              </w:rPr>
              <w:t>≥</w:t>
            </w:r>
            <w:r>
              <w:rPr>
                <w:rFonts w:ascii="宋体" w:hAnsi="宋体" w:hint="eastAsia"/>
              </w:rPr>
              <w:t>4</w:t>
            </w:r>
          </w:p>
        </w:tc>
      </w:tr>
    </w:tbl>
    <w:p w14:paraId="29DEF775" w14:textId="7883C1BA" w:rsidR="00BE1207" w:rsidRDefault="00137F8C" w:rsidP="00BE1207">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137F8C">
        <w:rPr>
          <w:rFonts w:ascii="宋体" w:hAnsi="宋体" w:hint="eastAsia"/>
          <w:color w:val="000000"/>
          <w:sz w:val="24"/>
        </w:rPr>
        <w:t>.</w:t>
      </w:r>
      <w:r>
        <w:rPr>
          <w:rFonts w:ascii="宋体" w:hAnsi="宋体" w:hint="eastAsia"/>
          <w:color w:val="000000"/>
          <w:sz w:val="24"/>
        </w:rPr>
        <w:t>5</w:t>
      </w:r>
      <w:r w:rsidRPr="00137F8C">
        <w:rPr>
          <w:rFonts w:ascii="宋体" w:hAnsi="宋体" w:hint="eastAsia"/>
          <w:color w:val="000000"/>
          <w:sz w:val="24"/>
        </w:rPr>
        <w:t>.</w:t>
      </w:r>
      <w:r>
        <w:rPr>
          <w:rFonts w:ascii="宋体" w:hAnsi="宋体" w:hint="eastAsia"/>
          <w:color w:val="000000"/>
          <w:sz w:val="24"/>
        </w:rPr>
        <w:t>4</w:t>
      </w:r>
      <w:r w:rsidRPr="00137F8C">
        <w:rPr>
          <w:rFonts w:ascii="宋体" w:hAnsi="宋体" w:hint="eastAsia"/>
          <w:color w:val="000000"/>
          <w:sz w:val="24"/>
        </w:rPr>
        <w:t xml:space="preserve">　耐水解型产品的物理性能</w:t>
      </w:r>
    </w:p>
    <w:p w14:paraId="7717A41E" w14:textId="0528FFB7" w:rsidR="00CF23EB" w:rsidRDefault="00CF23EB" w:rsidP="00CF23EB">
      <w:pPr>
        <w:spacing w:beforeLines="50" w:before="156" w:afterLines="50" w:after="156"/>
        <w:ind w:firstLineChars="0" w:firstLine="420"/>
        <w:rPr>
          <w:rFonts w:ascii="宋体" w:hAnsi="宋体"/>
          <w:color w:val="000000"/>
          <w:sz w:val="24"/>
        </w:rPr>
      </w:pPr>
      <w:r w:rsidRPr="00CF23EB">
        <w:rPr>
          <w:rFonts w:ascii="宋体" w:hAnsi="宋体" w:hint="eastAsia"/>
          <w:color w:val="000000"/>
          <w:sz w:val="24"/>
        </w:rPr>
        <w:t>耐水解型产品的物理性能除应符合基本型产品的物理性能外，还应符合表7的规定。</w:t>
      </w:r>
    </w:p>
    <w:p w14:paraId="288EA61D" w14:textId="77777777" w:rsidR="00CF23EB" w:rsidRDefault="00CF23EB" w:rsidP="00CF23EB">
      <w:pPr>
        <w:pStyle w:val="a1"/>
      </w:pPr>
      <w:r>
        <w:rPr>
          <w:rFonts w:hint="eastAsia"/>
        </w:rPr>
        <w:t>耐水解型产品的物理性能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6"/>
        <w:gridCol w:w="5059"/>
        <w:gridCol w:w="2037"/>
      </w:tblGrid>
      <w:tr w:rsidR="00CF23EB" w14:paraId="29DEEFBA" w14:textId="77777777" w:rsidTr="00CF23EB">
        <w:trPr>
          <w:tblHeader/>
          <w:jc w:val="center"/>
        </w:trPr>
        <w:tc>
          <w:tcPr>
            <w:tcW w:w="1196" w:type="dxa"/>
            <w:tcBorders>
              <w:top w:val="single" w:sz="8" w:space="0" w:color="auto"/>
              <w:bottom w:val="single" w:sz="8" w:space="0" w:color="auto"/>
            </w:tcBorders>
            <w:vAlign w:val="center"/>
          </w:tcPr>
          <w:p w14:paraId="03876F72" w14:textId="77777777" w:rsidR="00CF23EB" w:rsidRDefault="00CF23EB" w:rsidP="00CF23EB">
            <w:pPr>
              <w:pStyle w:val="aff6"/>
            </w:pPr>
            <w:r>
              <w:rPr>
                <w:rFonts w:hint="eastAsia"/>
              </w:rPr>
              <w:t>序号</w:t>
            </w:r>
          </w:p>
        </w:tc>
        <w:tc>
          <w:tcPr>
            <w:tcW w:w="5059" w:type="dxa"/>
            <w:tcBorders>
              <w:top w:val="single" w:sz="8" w:space="0" w:color="auto"/>
              <w:bottom w:val="single" w:sz="8" w:space="0" w:color="auto"/>
            </w:tcBorders>
            <w:vAlign w:val="center"/>
          </w:tcPr>
          <w:p w14:paraId="7DCB11C5" w14:textId="77777777" w:rsidR="00CF23EB" w:rsidRDefault="00CF23EB" w:rsidP="00CF23EB">
            <w:pPr>
              <w:pStyle w:val="aff6"/>
            </w:pPr>
            <w:r>
              <w:rPr>
                <w:rFonts w:hint="eastAsia"/>
              </w:rPr>
              <w:t>项目</w:t>
            </w:r>
          </w:p>
        </w:tc>
        <w:tc>
          <w:tcPr>
            <w:tcW w:w="2037" w:type="dxa"/>
            <w:tcBorders>
              <w:top w:val="single" w:sz="8" w:space="0" w:color="auto"/>
              <w:bottom w:val="single" w:sz="8" w:space="0" w:color="auto"/>
            </w:tcBorders>
            <w:vAlign w:val="center"/>
          </w:tcPr>
          <w:p w14:paraId="7275BCF5" w14:textId="77777777" w:rsidR="00CF23EB" w:rsidRDefault="00CF23EB" w:rsidP="005F7440">
            <w:pPr>
              <w:pStyle w:val="aff6"/>
              <w:ind w:firstLine="420"/>
            </w:pPr>
            <w:r>
              <w:rPr>
                <w:rFonts w:hint="eastAsia"/>
              </w:rPr>
              <w:t>要求</w:t>
            </w:r>
          </w:p>
        </w:tc>
      </w:tr>
      <w:tr w:rsidR="00CF23EB" w14:paraId="4AC1D43B" w14:textId="77777777" w:rsidTr="00CF23EB">
        <w:trPr>
          <w:jc w:val="center"/>
        </w:trPr>
        <w:tc>
          <w:tcPr>
            <w:tcW w:w="1196" w:type="dxa"/>
            <w:tcBorders>
              <w:top w:val="single" w:sz="8" w:space="0" w:color="auto"/>
            </w:tcBorders>
            <w:vAlign w:val="center"/>
          </w:tcPr>
          <w:p w14:paraId="689F7BA0" w14:textId="77777777" w:rsidR="00CF23EB" w:rsidRDefault="00CF23EB" w:rsidP="00CF23EB">
            <w:pPr>
              <w:pStyle w:val="aff6"/>
            </w:pPr>
            <w:r>
              <w:rPr>
                <w:rFonts w:hint="eastAsia"/>
              </w:rPr>
              <w:t>1</w:t>
            </w:r>
          </w:p>
        </w:tc>
        <w:tc>
          <w:tcPr>
            <w:tcW w:w="5059" w:type="dxa"/>
            <w:tcBorders>
              <w:top w:val="single" w:sz="8" w:space="0" w:color="auto"/>
            </w:tcBorders>
            <w:vAlign w:val="center"/>
          </w:tcPr>
          <w:p w14:paraId="495686C9" w14:textId="77777777" w:rsidR="00CF23EB" w:rsidRDefault="00CF23EB" w:rsidP="00CF23EB">
            <w:pPr>
              <w:pStyle w:val="aff6"/>
            </w:pPr>
            <w:r>
              <w:rPr>
                <w:rFonts w:hint="eastAsia"/>
              </w:rPr>
              <w:t>耐水解性</w:t>
            </w:r>
          </w:p>
        </w:tc>
        <w:tc>
          <w:tcPr>
            <w:tcW w:w="2037" w:type="dxa"/>
            <w:tcBorders>
              <w:top w:val="single" w:sz="8" w:space="0" w:color="auto"/>
            </w:tcBorders>
            <w:vAlign w:val="center"/>
          </w:tcPr>
          <w:p w14:paraId="177DA8CF" w14:textId="6868215D" w:rsidR="00CF23EB" w:rsidRDefault="00CF23EB" w:rsidP="00CF23EB">
            <w:pPr>
              <w:pStyle w:val="aff6"/>
            </w:pPr>
            <w:r>
              <w:rPr>
                <w:rFonts w:hint="eastAsia"/>
              </w:rPr>
              <w:t>浸泡</w:t>
            </w:r>
            <w:r w:rsidR="0008648D">
              <w:rPr>
                <w:rFonts w:hint="eastAsia"/>
              </w:rPr>
              <w:t>24</w:t>
            </w:r>
            <w:r>
              <w:rPr>
                <w:rFonts w:hint="eastAsia"/>
              </w:rPr>
              <w:t>h</w:t>
            </w:r>
            <w:r>
              <w:rPr>
                <w:rFonts w:hint="eastAsia"/>
              </w:rPr>
              <w:t>后表面无破损、无裂纹、无明显变色、无鼓泡</w:t>
            </w:r>
          </w:p>
        </w:tc>
      </w:tr>
    </w:tbl>
    <w:p w14:paraId="1D4F1A33" w14:textId="29E5CBB0" w:rsidR="00137F8C" w:rsidRPr="00CF23EB" w:rsidRDefault="00CF23EB" w:rsidP="00BE1207">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CF23EB">
        <w:rPr>
          <w:rFonts w:ascii="宋体" w:hAnsi="宋体" w:hint="eastAsia"/>
          <w:color w:val="000000"/>
          <w:sz w:val="24"/>
        </w:rPr>
        <w:t>.</w:t>
      </w:r>
      <w:r>
        <w:rPr>
          <w:rFonts w:ascii="宋体" w:hAnsi="宋体" w:hint="eastAsia"/>
          <w:color w:val="000000"/>
          <w:sz w:val="24"/>
        </w:rPr>
        <w:t>5</w:t>
      </w:r>
      <w:r w:rsidRPr="00CF23EB">
        <w:rPr>
          <w:rFonts w:ascii="宋体" w:hAnsi="宋体" w:hint="eastAsia"/>
          <w:color w:val="000000"/>
          <w:sz w:val="24"/>
        </w:rPr>
        <w:t>.</w:t>
      </w:r>
      <w:r>
        <w:rPr>
          <w:rFonts w:ascii="宋体" w:hAnsi="宋体" w:hint="eastAsia"/>
          <w:color w:val="000000"/>
          <w:sz w:val="24"/>
        </w:rPr>
        <w:t>5</w:t>
      </w:r>
      <w:r w:rsidRPr="00CF23EB">
        <w:rPr>
          <w:rFonts w:ascii="宋体" w:hAnsi="宋体" w:hint="eastAsia"/>
          <w:color w:val="000000"/>
          <w:sz w:val="24"/>
        </w:rPr>
        <w:t xml:space="preserve">　耐磨型产品的物理性能</w:t>
      </w:r>
    </w:p>
    <w:p w14:paraId="492CB33D" w14:textId="32BD98BF" w:rsidR="00137F8C" w:rsidRDefault="00CF23EB" w:rsidP="00CF23EB">
      <w:pPr>
        <w:spacing w:beforeLines="50" w:before="156" w:afterLines="50" w:after="156"/>
        <w:ind w:firstLineChars="0" w:firstLine="420"/>
        <w:rPr>
          <w:rFonts w:ascii="宋体" w:hAnsi="宋体"/>
          <w:color w:val="000000"/>
          <w:sz w:val="24"/>
        </w:rPr>
      </w:pPr>
      <w:r w:rsidRPr="00CF23EB">
        <w:rPr>
          <w:rFonts w:ascii="宋体" w:hAnsi="宋体" w:hint="eastAsia"/>
          <w:color w:val="000000"/>
          <w:sz w:val="24"/>
        </w:rPr>
        <w:t>耐磨型产品的物理性能除应符合基本型产品的物理性能外，还应符合表8的规定。</w:t>
      </w:r>
    </w:p>
    <w:p w14:paraId="4C559E88" w14:textId="77777777" w:rsidR="00CF23EB" w:rsidRDefault="00CF23EB" w:rsidP="00CF23EB">
      <w:pPr>
        <w:pStyle w:val="aff7"/>
        <w:numPr>
          <w:ilvl w:val="0"/>
          <w:numId w:val="3"/>
        </w:numPr>
        <w:spacing w:before="156" w:after="156"/>
        <w:ind w:firstLine="420"/>
      </w:pPr>
      <w:r>
        <w:rPr>
          <w:rFonts w:hint="eastAsia"/>
        </w:rPr>
        <w:t>耐磨型产品的物理性能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51"/>
        <w:gridCol w:w="5126"/>
        <w:gridCol w:w="2015"/>
      </w:tblGrid>
      <w:tr w:rsidR="00CF23EB" w14:paraId="36B72387" w14:textId="77777777" w:rsidTr="00D80447">
        <w:trPr>
          <w:tblHeader/>
          <w:jc w:val="center"/>
        </w:trPr>
        <w:tc>
          <w:tcPr>
            <w:tcW w:w="1151" w:type="dxa"/>
            <w:tcBorders>
              <w:top w:val="single" w:sz="8" w:space="0" w:color="auto"/>
              <w:bottom w:val="single" w:sz="8" w:space="0" w:color="auto"/>
            </w:tcBorders>
            <w:vAlign w:val="center"/>
          </w:tcPr>
          <w:p w14:paraId="0BAF9902" w14:textId="77777777" w:rsidR="00CF23EB" w:rsidRDefault="00CF23EB" w:rsidP="00CF23EB">
            <w:pPr>
              <w:pStyle w:val="aff6"/>
            </w:pPr>
            <w:r>
              <w:rPr>
                <w:rFonts w:hint="eastAsia"/>
              </w:rPr>
              <w:t>序号</w:t>
            </w:r>
          </w:p>
        </w:tc>
        <w:tc>
          <w:tcPr>
            <w:tcW w:w="5126" w:type="dxa"/>
            <w:tcBorders>
              <w:top w:val="single" w:sz="8" w:space="0" w:color="auto"/>
              <w:bottom w:val="single" w:sz="8" w:space="0" w:color="auto"/>
            </w:tcBorders>
            <w:vAlign w:val="center"/>
          </w:tcPr>
          <w:p w14:paraId="6A8D8DC8" w14:textId="77777777" w:rsidR="00CF23EB" w:rsidRDefault="00CF23EB" w:rsidP="00D80447">
            <w:pPr>
              <w:pStyle w:val="aff6"/>
              <w:ind w:firstLineChars="15" w:firstLine="27"/>
            </w:pPr>
            <w:r>
              <w:rPr>
                <w:rFonts w:hint="eastAsia"/>
              </w:rPr>
              <w:t>项目</w:t>
            </w:r>
          </w:p>
        </w:tc>
        <w:tc>
          <w:tcPr>
            <w:tcW w:w="2015" w:type="dxa"/>
            <w:tcBorders>
              <w:top w:val="single" w:sz="8" w:space="0" w:color="auto"/>
              <w:bottom w:val="single" w:sz="8" w:space="0" w:color="auto"/>
            </w:tcBorders>
            <w:vAlign w:val="center"/>
          </w:tcPr>
          <w:p w14:paraId="53852A5D" w14:textId="77777777" w:rsidR="00CF23EB" w:rsidRDefault="00CF23EB" w:rsidP="00D80447">
            <w:pPr>
              <w:pStyle w:val="aff6"/>
              <w:ind w:firstLineChars="17" w:firstLine="31"/>
            </w:pPr>
            <w:r>
              <w:rPr>
                <w:rFonts w:hint="eastAsia"/>
              </w:rPr>
              <w:t>要求</w:t>
            </w:r>
          </w:p>
        </w:tc>
      </w:tr>
      <w:tr w:rsidR="00CF23EB" w14:paraId="77DE8B08" w14:textId="77777777" w:rsidTr="00D80447">
        <w:trPr>
          <w:jc w:val="center"/>
        </w:trPr>
        <w:tc>
          <w:tcPr>
            <w:tcW w:w="1151" w:type="dxa"/>
            <w:tcBorders>
              <w:top w:val="single" w:sz="8" w:space="0" w:color="auto"/>
            </w:tcBorders>
            <w:vAlign w:val="center"/>
          </w:tcPr>
          <w:p w14:paraId="2ADAC18B" w14:textId="77777777" w:rsidR="00CF23EB" w:rsidRDefault="00CF23EB" w:rsidP="00CF23EB">
            <w:pPr>
              <w:pStyle w:val="aff6"/>
            </w:pPr>
            <w:r>
              <w:rPr>
                <w:rFonts w:hint="eastAsia"/>
              </w:rPr>
              <w:t>1</w:t>
            </w:r>
          </w:p>
        </w:tc>
        <w:tc>
          <w:tcPr>
            <w:tcW w:w="5126" w:type="dxa"/>
            <w:tcBorders>
              <w:top w:val="single" w:sz="8" w:space="0" w:color="auto"/>
            </w:tcBorders>
            <w:vAlign w:val="center"/>
          </w:tcPr>
          <w:p w14:paraId="253FC09F" w14:textId="77777777" w:rsidR="00CF23EB" w:rsidRDefault="00CF23EB" w:rsidP="00D80447">
            <w:pPr>
              <w:pStyle w:val="aff6"/>
              <w:ind w:firstLineChars="15" w:firstLine="27"/>
            </w:pPr>
            <w:r>
              <w:rPr>
                <w:rFonts w:hint="eastAsia"/>
              </w:rPr>
              <w:t>耐磨耗性</w:t>
            </w:r>
            <w:r>
              <w:rPr>
                <w:rFonts w:hint="eastAsia"/>
              </w:rPr>
              <w:t>/mg</w:t>
            </w:r>
          </w:p>
        </w:tc>
        <w:tc>
          <w:tcPr>
            <w:tcW w:w="2015" w:type="dxa"/>
            <w:tcBorders>
              <w:top w:val="single" w:sz="8" w:space="0" w:color="auto"/>
            </w:tcBorders>
            <w:vAlign w:val="center"/>
          </w:tcPr>
          <w:p w14:paraId="19CD6669" w14:textId="33D93FD3" w:rsidR="00CF23EB" w:rsidRDefault="00CF23EB" w:rsidP="00D80447">
            <w:pPr>
              <w:pStyle w:val="aff6"/>
              <w:ind w:firstLineChars="17" w:firstLine="31"/>
            </w:pPr>
            <w:r>
              <w:rPr>
                <w:rFonts w:hint="eastAsia"/>
              </w:rPr>
              <w:t>≤</w:t>
            </w:r>
            <w:r w:rsidR="0008648D">
              <w:rPr>
                <w:rFonts w:hint="eastAsia"/>
              </w:rPr>
              <w:t>30</w:t>
            </w:r>
          </w:p>
        </w:tc>
      </w:tr>
    </w:tbl>
    <w:p w14:paraId="35A4B231" w14:textId="37EB4E1A" w:rsidR="00137F8C" w:rsidRDefault="00D80447" w:rsidP="00BE1207">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D80447">
        <w:rPr>
          <w:rFonts w:ascii="宋体" w:hAnsi="宋体" w:hint="eastAsia"/>
          <w:color w:val="000000"/>
          <w:sz w:val="24"/>
        </w:rPr>
        <w:t>.</w:t>
      </w:r>
      <w:r>
        <w:rPr>
          <w:rFonts w:ascii="宋体" w:hAnsi="宋体" w:hint="eastAsia"/>
          <w:color w:val="000000"/>
          <w:sz w:val="24"/>
        </w:rPr>
        <w:t>5</w:t>
      </w:r>
      <w:r w:rsidRPr="00D80447">
        <w:rPr>
          <w:rFonts w:ascii="宋体" w:hAnsi="宋体" w:hint="eastAsia"/>
          <w:color w:val="000000"/>
          <w:sz w:val="24"/>
        </w:rPr>
        <w:t>.</w:t>
      </w:r>
      <w:r>
        <w:rPr>
          <w:rFonts w:ascii="宋体" w:hAnsi="宋体" w:hint="eastAsia"/>
          <w:color w:val="000000"/>
          <w:sz w:val="24"/>
        </w:rPr>
        <w:t>6</w:t>
      </w:r>
      <w:r w:rsidRPr="00D80447">
        <w:rPr>
          <w:rFonts w:ascii="宋体" w:hAnsi="宋体" w:hint="eastAsia"/>
          <w:color w:val="000000"/>
          <w:sz w:val="24"/>
        </w:rPr>
        <w:t xml:space="preserve">　耐增塑剂型产品的物理性能</w:t>
      </w:r>
    </w:p>
    <w:p w14:paraId="73C8BC44" w14:textId="29188106" w:rsidR="00137F8C" w:rsidRDefault="00D80447" w:rsidP="00D80447">
      <w:pPr>
        <w:spacing w:beforeLines="50" w:before="156" w:afterLines="50" w:after="156"/>
        <w:ind w:firstLineChars="0" w:firstLine="420"/>
        <w:rPr>
          <w:rFonts w:ascii="宋体" w:hAnsi="宋体"/>
          <w:color w:val="000000"/>
          <w:sz w:val="24"/>
        </w:rPr>
      </w:pPr>
      <w:r w:rsidRPr="00D80447">
        <w:rPr>
          <w:rFonts w:ascii="宋体" w:hAnsi="宋体" w:hint="eastAsia"/>
          <w:color w:val="000000"/>
          <w:sz w:val="24"/>
        </w:rPr>
        <w:t>耐增塑剂型产品的物理性能除应符合基本型产品的物理性能外，还应符合表9的规定。</w:t>
      </w:r>
    </w:p>
    <w:p w14:paraId="68CC27E4" w14:textId="77777777" w:rsidR="00D80447" w:rsidRDefault="00D80447" w:rsidP="00D80447">
      <w:pPr>
        <w:pStyle w:val="aff7"/>
        <w:numPr>
          <w:ilvl w:val="0"/>
          <w:numId w:val="3"/>
        </w:numPr>
        <w:spacing w:before="156" w:after="156"/>
        <w:ind w:firstLine="420"/>
      </w:pPr>
      <w:r>
        <w:rPr>
          <w:rFonts w:hint="eastAsia"/>
        </w:rPr>
        <w:t>耐增塑剂型产品的物理性能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49"/>
        <w:gridCol w:w="5134"/>
        <w:gridCol w:w="2009"/>
      </w:tblGrid>
      <w:tr w:rsidR="00D80447" w:rsidRPr="007B3ACB" w14:paraId="059718F3" w14:textId="77777777" w:rsidTr="00D80447">
        <w:trPr>
          <w:tblHeader/>
          <w:jc w:val="center"/>
        </w:trPr>
        <w:tc>
          <w:tcPr>
            <w:tcW w:w="1149" w:type="dxa"/>
            <w:tcBorders>
              <w:top w:val="single" w:sz="8" w:space="0" w:color="auto"/>
              <w:bottom w:val="single" w:sz="8" w:space="0" w:color="auto"/>
            </w:tcBorders>
            <w:vAlign w:val="center"/>
          </w:tcPr>
          <w:p w14:paraId="7B233E20" w14:textId="77777777" w:rsidR="00D80447" w:rsidRPr="007B3ACB" w:rsidRDefault="00D80447" w:rsidP="00D80447">
            <w:pPr>
              <w:pStyle w:val="aff6"/>
            </w:pPr>
            <w:r w:rsidRPr="007B3ACB">
              <w:rPr>
                <w:rFonts w:hint="eastAsia"/>
              </w:rPr>
              <w:t>序号</w:t>
            </w:r>
          </w:p>
        </w:tc>
        <w:tc>
          <w:tcPr>
            <w:tcW w:w="5134" w:type="dxa"/>
            <w:tcBorders>
              <w:top w:val="single" w:sz="8" w:space="0" w:color="auto"/>
              <w:bottom w:val="single" w:sz="8" w:space="0" w:color="auto"/>
            </w:tcBorders>
            <w:vAlign w:val="center"/>
          </w:tcPr>
          <w:p w14:paraId="12134BD6" w14:textId="77777777" w:rsidR="00D80447" w:rsidRPr="007B3ACB" w:rsidRDefault="00D80447" w:rsidP="00D80447">
            <w:pPr>
              <w:pStyle w:val="aff6"/>
            </w:pPr>
            <w:r w:rsidRPr="007B3ACB">
              <w:rPr>
                <w:rFonts w:hint="eastAsia"/>
              </w:rPr>
              <w:t>项目</w:t>
            </w:r>
          </w:p>
        </w:tc>
        <w:tc>
          <w:tcPr>
            <w:tcW w:w="2009" w:type="dxa"/>
            <w:tcBorders>
              <w:top w:val="single" w:sz="8" w:space="0" w:color="auto"/>
              <w:bottom w:val="single" w:sz="8" w:space="0" w:color="auto"/>
            </w:tcBorders>
            <w:vAlign w:val="center"/>
          </w:tcPr>
          <w:p w14:paraId="09510E1D" w14:textId="77777777" w:rsidR="00D80447" w:rsidRPr="007B3ACB" w:rsidRDefault="00D80447" w:rsidP="00D80447">
            <w:pPr>
              <w:pStyle w:val="aff6"/>
              <w:ind w:firstLineChars="10" w:firstLine="18"/>
            </w:pPr>
            <w:r w:rsidRPr="007B3ACB">
              <w:rPr>
                <w:rFonts w:hint="eastAsia"/>
              </w:rPr>
              <w:t>要求</w:t>
            </w:r>
          </w:p>
        </w:tc>
      </w:tr>
      <w:tr w:rsidR="00D80447" w:rsidRPr="007B3ACB" w14:paraId="67407C7F" w14:textId="77777777" w:rsidTr="00D80447">
        <w:trPr>
          <w:jc w:val="center"/>
        </w:trPr>
        <w:tc>
          <w:tcPr>
            <w:tcW w:w="1149" w:type="dxa"/>
            <w:tcBorders>
              <w:top w:val="single" w:sz="8" w:space="0" w:color="auto"/>
              <w:bottom w:val="single" w:sz="8" w:space="0" w:color="auto"/>
            </w:tcBorders>
            <w:vAlign w:val="center"/>
          </w:tcPr>
          <w:p w14:paraId="10A4CE6A" w14:textId="77777777" w:rsidR="00D80447" w:rsidRPr="007B3ACB" w:rsidRDefault="00D80447" w:rsidP="00D80447">
            <w:pPr>
              <w:pStyle w:val="aff6"/>
            </w:pPr>
            <w:r w:rsidRPr="007B3ACB">
              <w:rPr>
                <w:rFonts w:hint="eastAsia"/>
              </w:rPr>
              <w:t>1</w:t>
            </w:r>
          </w:p>
        </w:tc>
        <w:tc>
          <w:tcPr>
            <w:tcW w:w="5134" w:type="dxa"/>
            <w:tcBorders>
              <w:top w:val="single" w:sz="8" w:space="0" w:color="auto"/>
              <w:bottom w:val="single" w:sz="8" w:space="0" w:color="auto"/>
            </w:tcBorders>
            <w:vAlign w:val="center"/>
          </w:tcPr>
          <w:p w14:paraId="1D8F6B76" w14:textId="77777777" w:rsidR="00D80447" w:rsidRPr="007B3ACB" w:rsidRDefault="00D80447" w:rsidP="00D80447">
            <w:pPr>
              <w:pStyle w:val="aff6"/>
            </w:pPr>
            <w:r w:rsidRPr="007B3ACB">
              <w:rPr>
                <w:rFonts w:hint="eastAsia"/>
              </w:rPr>
              <w:t>耐增塑剂性</w:t>
            </w:r>
          </w:p>
        </w:tc>
        <w:tc>
          <w:tcPr>
            <w:tcW w:w="2009" w:type="dxa"/>
            <w:tcBorders>
              <w:top w:val="single" w:sz="8" w:space="0" w:color="auto"/>
              <w:bottom w:val="single" w:sz="8" w:space="0" w:color="auto"/>
            </w:tcBorders>
            <w:vAlign w:val="center"/>
          </w:tcPr>
          <w:p w14:paraId="221A5520" w14:textId="4DBA24B1" w:rsidR="00D80447" w:rsidRPr="007B3ACB" w:rsidRDefault="00D80447" w:rsidP="00D80447">
            <w:pPr>
              <w:pStyle w:val="aff6"/>
              <w:ind w:firstLineChars="10" w:firstLine="18"/>
            </w:pPr>
            <w:r w:rsidRPr="007B3ACB">
              <w:rPr>
                <w:rFonts w:hint="eastAsia"/>
              </w:rPr>
              <w:t>浸泡</w:t>
            </w:r>
            <w:r w:rsidR="0008648D">
              <w:rPr>
                <w:rFonts w:hint="eastAsia"/>
              </w:rPr>
              <w:t>2</w:t>
            </w:r>
            <w:r w:rsidRPr="007B3ACB">
              <w:rPr>
                <w:rFonts w:hint="eastAsia"/>
              </w:rPr>
              <w:t>h</w:t>
            </w:r>
            <w:r w:rsidRPr="007B3ACB">
              <w:rPr>
                <w:rFonts w:hint="eastAsia"/>
              </w:rPr>
              <w:t>后无溶胀</w:t>
            </w:r>
          </w:p>
        </w:tc>
      </w:tr>
    </w:tbl>
    <w:p w14:paraId="19771B5C" w14:textId="2442DBFD" w:rsidR="00D80447" w:rsidRPr="00D80447" w:rsidRDefault="00D80447" w:rsidP="00D80447">
      <w:pPr>
        <w:spacing w:beforeLines="50" w:before="156" w:afterLines="50" w:after="156"/>
        <w:ind w:firstLineChars="0" w:firstLine="0"/>
        <w:rPr>
          <w:rFonts w:ascii="宋体" w:hAnsi="宋体"/>
          <w:color w:val="000000"/>
          <w:sz w:val="24"/>
        </w:rPr>
      </w:pPr>
      <w:r>
        <w:rPr>
          <w:rFonts w:ascii="宋体" w:hAnsi="宋体" w:hint="eastAsia"/>
          <w:color w:val="000000"/>
          <w:sz w:val="24"/>
        </w:rPr>
        <w:lastRenderedPageBreak/>
        <w:t>2</w:t>
      </w:r>
      <w:r w:rsidRPr="00D80447">
        <w:rPr>
          <w:rFonts w:ascii="宋体" w:hAnsi="宋体" w:hint="eastAsia"/>
          <w:color w:val="000000"/>
          <w:sz w:val="24"/>
        </w:rPr>
        <w:t>.</w:t>
      </w:r>
      <w:r>
        <w:rPr>
          <w:rFonts w:ascii="宋体" w:hAnsi="宋体" w:hint="eastAsia"/>
          <w:color w:val="000000"/>
          <w:sz w:val="24"/>
        </w:rPr>
        <w:t>5</w:t>
      </w:r>
      <w:r w:rsidRPr="00D80447">
        <w:rPr>
          <w:rFonts w:ascii="宋体" w:hAnsi="宋体" w:hint="eastAsia"/>
          <w:color w:val="000000"/>
          <w:sz w:val="24"/>
        </w:rPr>
        <w:t>.</w:t>
      </w:r>
      <w:r>
        <w:rPr>
          <w:rFonts w:ascii="宋体" w:hAnsi="宋体" w:hint="eastAsia"/>
          <w:color w:val="000000"/>
          <w:sz w:val="24"/>
        </w:rPr>
        <w:t>7</w:t>
      </w:r>
      <w:r w:rsidRPr="00D80447">
        <w:rPr>
          <w:rFonts w:ascii="宋体" w:hAnsi="宋体" w:hint="eastAsia"/>
          <w:color w:val="000000"/>
          <w:sz w:val="24"/>
        </w:rPr>
        <w:t xml:space="preserve">　耐折白型产品的物理性能</w:t>
      </w:r>
    </w:p>
    <w:p w14:paraId="1445D7A5" w14:textId="09616813" w:rsidR="00D80447" w:rsidRDefault="00D80447" w:rsidP="00D80447">
      <w:pPr>
        <w:spacing w:beforeLines="50" w:before="156" w:afterLines="50" w:after="156"/>
        <w:ind w:firstLineChars="0" w:firstLine="420"/>
        <w:rPr>
          <w:rFonts w:ascii="宋体" w:hAnsi="宋体"/>
          <w:color w:val="000000"/>
          <w:sz w:val="24"/>
        </w:rPr>
      </w:pPr>
      <w:r w:rsidRPr="00D80447">
        <w:rPr>
          <w:rFonts w:ascii="宋体" w:hAnsi="宋体" w:hint="eastAsia"/>
          <w:color w:val="000000"/>
          <w:sz w:val="24"/>
        </w:rPr>
        <w:t>耐折白型产品的物理性能除应符合基本型产品的物理性能外，还应符合表10的规定。</w:t>
      </w:r>
    </w:p>
    <w:p w14:paraId="707A8306" w14:textId="77777777" w:rsidR="00D80447" w:rsidRDefault="00D80447" w:rsidP="00D80447">
      <w:pPr>
        <w:pStyle w:val="aff7"/>
        <w:numPr>
          <w:ilvl w:val="0"/>
          <w:numId w:val="3"/>
        </w:numPr>
        <w:spacing w:before="156" w:after="156"/>
        <w:ind w:firstLine="420"/>
      </w:pPr>
      <w:r>
        <w:rPr>
          <w:rFonts w:hint="eastAsia"/>
        </w:rPr>
        <w:t>耐折白型产品的物理性能</w:t>
      </w:r>
    </w:p>
    <w:tbl>
      <w:tblPr>
        <w:tblStyle w:val="aff5"/>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51"/>
        <w:gridCol w:w="5126"/>
        <w:gridCol w:w="2015"/>
      </w:tblGrid>
      <w:tr w:rsidR="00D80447" w14:paraId="2A7ECBFA" w14:textId="77777777" w:rsidTr="008A689B">
        <w:trPr>
          <w:tblHeader/>
          <w:jc w:val="center"/>
        </w:trPr>
        <w:tc>
          <w:tcPr>
            <w:tcW w:w="1151" w:type="dxa"/>
            <w:tcBorders>
              <w:top w:val="single" w:sz="8" w:space="0" w:color="auto"/>
              <w:bottom w:val="single" w:sz="8" w:space="0" w:color="auto"/>
            </w:tcBorders>
            <w:vAlign w:val="center"/>
          </w:tcPr>
          <w:p w14:paraId="270180E8" w14:textId="77777777" w:rsidR="00D80447" w:rsidRDefault="00D80447" w:rsidP="00D80447">
            <w:pPr>
              <w:pStyle w:val="aff6"/>
            </w:pPr>
            <w:r>
              <w:rPr>
                <w:rFonts w:hint="eastAsia"/>
              </w:rPr>
              <w:t>序号</w:t>
            </w:r>
          </w:p>
        </w:tc>
        <w:tc>
          <w:tcPr>
            <w:tcW w:w="5126" w:type="dxa"/>
            <w:tcBorders>
              <w:top w:val="single" w:sz="8" w:space="0" w:color="auto"/>
              <w:bottom w:val="single" w:sz="8" w:space="0" w:color="auto"/>
            </w:tcBorders>
            <w:vAlign w:val="center"/>
          </w:tcPr>
          <w:p w14:paraId="7FBB0457" w14:textId="77777777" w:rsidR="00D80447" w:rsidRDefault="00D80447" w:rsidP="00D80447">
            <w:pPr>
              <w:pStyle w:val="aff6"/>
              <w:ind w:firstLineChars="15" w:firstLine="27"/>
            </w:pPr>
            <w:r>
              <w:rPr>
                <w:rFonts w:hint="eastAsia"/>
              </w:rPr>
              <w:t>项目</w:t>
            </w:r>
          </w:p>
        </w:tc>
        <w:tc>
          <w:tcPr>
            <w:tcW w:w="2015" w:type="dxa"/>
            <w:tcBorders>
              <w:top w:val="single" w:sz="8" w:space="0" w:color="auto"/>
              <w:bottom w:val="single" w:sz="8" w:space="0" w:color="auto"/>
            </w:tcBorders>
            <w:vAlign w:val="center"/>
          </w:tcPr>
          <w:p w14:paraId="44A2896C" w14:textId="77777777" w:rsidR="00D80447" w:rsidRDefault="00D80447" w:rsidP="00D80447">
            <w:pPr>
              <w:pStyle w:val="aff6"/>
              <w:ind w:firstLineChars="17" w:firstLine="31"/>
            </w:pPr>
            <w:r>
              <w:rPr>
                <w:rFonts w:hint="eastAsia"/>
              </w:rPr>
              <w:t>要求</w:t>
            </w:r>
          </w:p>
        </w:tc>
      </w:tr>
      <w:tr w:rsidR="00D80447" w14:paraId="310CA2E1" w14:textId="77777777" w:rsidTr="008A689B">
        <w:trPr>
          <w:jc w:val="center"/>
        </w:trPr>
        <w:tc>
          <w:tcPr>
            <w:tcW w:w="1151" w:type="dxa"/>
            <w:tcBorders>
              <w:top w:val="single" w:sz="8" w:space="0" w:color="auto"/>
            </w:tcBorders>
            <w:vAlign w:val="center"/>
          </w:tcPr>
          <w:p w14:paraId="5D640432" w14:textId="77777777" w:rsidR="00D80447" w:rsidRDefault="00D80447" w:rsidP="00D80447">
            <w:pPr>
              <w:pStyle w:val="aff6"/>
            </w:pPr>
            <w:r>
              <w:rPr>
                <w:rFonts w:hint="eastAsia"/>
              </w:rPr>
              <w:t>1</w:t>
            </w:r>
          </w:p>
        </w:tc>
        <w:tc>
          <w:tcPr>
            <w:tcW w:w="5126" w:type="dxa"/>
            <w:tcBorders>
              <w:top w:val="single" w:sz="8" w:space="0" w:color="auto"/>
            </w:tcBorders>
            <w:vAlign w:val="center"/>
          </w:tcPr>
          <w:p w14:paraId="6101CBDA" w14:textId="77777777" w:rsidR="00D80447" w:rsidRDefault="00D80447" w:rsidP="00D80447">
            <w:pPr>
              <w:pStyle w:val="aff6"/>
              <w:ind w:firstLineChars="15" w:firstLine="27"/>
            </w:pPr>
            <w:r>
              <w:rPr>
                <w:rFonts w:hint="eastAsia"/>
              </w:rPr>
              <w:t>耐折白性</w:t>
            </w:r>
          </w:p>
        </w:tc>
        <w:tc>
          <w:tcPr>
            <w:tcW w:w="2015" w:type="dxa"/>
            <w:tcBorders>
              <w:top w:val="single" w:sz="8" w:space="0" w:color="auto"/>
            </w:tcBorders>
            <w:vAlign w:val="center"/>
          </w:tcPr>
          <w:p w14:paraId="1CF6544C" w14:textId="77777777" w:rsidR="00D80447" w:rsidRDefault="00D80447" w:rsidP="00D80447">
            <w:pPr>
              <w:pStyle w:val="aff6"/>
              <w:ind w:firstLineChars="17" w:firstLine="31"/>
            </w:pPr>
            <w:r>
              <w:rPr>
                <w:rFonts w:hint="eastAsia"/>
              </w:rPr>
              <w:t>无可见白痕</w:t>
            </w:r>
          </w:p>
        </w:tc>
      </w:tr>
    </w:tbl>
    <w:p w14:paraId="5BB1AC68" w14:textId="52E1375C" w:rsidR="008349F2" w:rsidRDefault="00232543"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2.5.</w:t>
      </w:r>
      <w:r w:rsidR="00D80447">
        <w:rPr>
          <w:rFonts w:ascii="宋体" w:hAnsi="宋体" w:hint="eastAsia"/>
          <w:color w:val="000000"/>
          <w:sz w:val="24"/>
        </w:rPr>
        <w:t>8</w:t>
      </w:r>
      <w:r>
        <w:rPr>
          <w:rFonts w:ascii="宋体" w:hAnsi="宋体" w:hint="eastAsia"/>
          <w:color w:val="000000"/>
          <w:sz w:val="24"/>
        </w:rPr>
        <w:t xml:space="preserve"> 化学性能和重金属指标</w:t>
      </w:r>
      <w:r w:rsidR="00283C17">
        <w:rPr>
          <w:rFonts w:ascii="宋体" w:hAnsi="宋体" w:hint="eastAsia"/>
          <w:color w:val="000000"/>
          <w:sz w:val="24"/>
        </w:rPr>
        <w:t>应符合表</w:t>
      </w:r>
      <w:r w:rsidR="000A2AB4">
        <w:rPr>
          <w:rFonts w:ascii="宋体" w:hAnsi="宋体" w:hint="eastAsia"/>
          <w:color w:val="000000"/>
          <w:sz w:val="24"/>
        </w:rPr>
        <w:t>11</w:t>
      </w:r>
      <w:r w:rsidR="00283C17">
        <w:rPr>
          <w:rFonts w:ascii="宋体" w:hAnsi="宋体" w:hint="eastAsia"/>
          <w:color w:val="000000"/>
          <w:sz w:val="24"/>
        </w:rPr>
        <w:t>要求。</w:t>
      </w:r>
    </w:p>
    <w:p w14:paraId="7388B348" w14:textId="70CB4AF2" w:rsidR="00283C17" w:rsidRDefault="00283C17" w:rsidP="00283C17">
      <w:pPr>
        <w:spacing w:beforeLines="50" w:before="156" w:afterLines="50" w:after="156"/>
        <w:ind w:firstLineChars="0" w:firstLine="0"/>
        <w:jc w:val="center"/>
        <w:rPr>
          <w:rFonts w:ascii="宋体" w:hAnsi="宋体"/>
          <w:color w:val="000000"/>
          <w:sz w:val="24"/>
        </w:rPr>
      </w:pPr>
      <w:r w:rsidRPr="00283C17">
        <w:rPr>
          <w:rFonts w:ascii="黑体" w:eastAsia="黑体" w:hAnsi="黑体" w:hint="eastAsia"/>
          <w:color w:val="000000"/>
          <w:szCs w:val="21"/>
        </w:rPr>
        <w:t>表</w:t>
      </w:r>
      <w:r w:rsidR="00571FE8">
        <w:rPr>
          <w:rFonts w:ascii="黑体" w:eastAsia="黑体" w:hAnsi="黑体" w:hint="eastAsia"/>
          <w:color w:val="000000"/>
          <w:szCs w:val="21"/>
        </w:rPr>
        <w:t>11</w:t>
      </w:r>
      <w:r w:rsidRPr="00283C17">
        <w:rPr>
          <w:rFonts w:ascii="黑体" w:eastAsia="黑体" w:hAnsi="黑体" w:hint="eastAsia"/>
          <w:color w:val="000000"/>
          <w:szCs w:val="21"/>
        </w:rPr>
        <w:t xml:space="preserve"> 化学性能和重金属指标</w:t>
      </w:r>
    </w:p>
    <w:tbl>
      <w:tblPr>
        <w:tblStyle w:val="1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07"/>
        <w:gridCol w:w="1423"/>
        <w:gridCol w:w="3986"/>
        <w:gridCol w:w="1776"/>
      </w:tblGrid>
      <w:tr w:rsidR="00232543" w:rsidRPr="00232543" w14:paraId="28102B8C" w14:textId="77777777" w:rsidTr="00571FE8">
        <w:trPr>
          <w:tblHeader/>
          <w:jc w:val="center"/>
        </w:trPr>
        <w:tc>
          <w:tcPr>
            <w:tcW w:w="1107" w:type="dxa"/>
            <w:tcBorders>
              <w:top w:val="single" w:sz="8" w:space="0" w:color="auto"/>
              <w:bottom w:val="single" w:sz="8" w:space="0" w:color="auto"/>
            </w:tcBorders>
            <w:vAlign w:val="center"/>
          </w:tcPr>
          <w:p w14:paraId="16D93E8D"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序号</w:t>
            </w:r>
          </w:p>
        </w:tc>
        <w:tc>
          <w:tcPr>
            <w:tcW w:w="5409" w:type="dxa"/>
            <w:gridSpan w:val="2"/>
            <w:tcBorders>
              <w:top w:val="single" w:sz="8" w:space="0" w:color="auto"/>
              <w:bottom w:val="single" w:sz="8" w:space="0" w:color="auto"/>
            </w:tcBorders>
            <w:vAlign w:val="center"/>
          </w:tcPr>
          <w:p w14:paraId="274164E4"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项目</w:t>
            </w:r>
          </w:p>
        </w:tc>
        <w:tc>
          <w:tcPr>
            <w:tcW w:w="1776" w:type="dxa"/>
            <w:tcBorders>
              <w:top w:val="single" w:sz="8" w:space="0" w:color="auto"/>
              <w:bottom w:val="single" w:sz="8" w:space="0" w:color="auto"/>
            </w:tcBorders>
            <w:vAlign w:val="center"/>
          </w:tcPr>
          <w:p w14:paraId="12C8451D"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要求</w:t>
            </w:r>
          </w:p>
        </w:tc>
      </w:tr>
      <w:tr w:rsidR="00232543" w:rsidRPr="00232543" w14:paraId="40EB68E2" w14:textId="77777777" w:rsidTr="00571FE8">
        <w:trPr>
          <w:jc w:val="center"/>
        </w:trPr>
        <w:tc>
          <w:tcPr>
            <w:tcW w:w="1107" w:type="dxa"/>
            <w:tcBorders>
              <w:top w:val="single" w:sz="8" w:space="0" w:color="auto"/>
            </w:tcBorders>
            <w:vAlign w:val="center"/>
          </w:tcPr>
          <w:p w14:paraId="0F6374AD"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1</w:t>
            </w:r>
          </w:p>
        </w:tc>
        <w:tc>
          <w:tcPr>
            <w:tcW w:w="5409" w:type="dxa"/>
            <w:gridSpan w:val="2"/>
            <w:tcBorders>
              <w:top w:val="single" w:sz="8" w:space="0" w:color="auto"/>
            </w:tcBorders>
            <w:vAlign w:val="center"/>
          </w:tcPr>
          <w:p w14:paraId="757FCA04"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甲醛</w:t>
            </w:r>
          </w:p>
        </w:tc>
        <w:tc>
          <w:tcPr>
            <w:tcW w:w="1776" w:type="dxa"/>
            <w:tcBorders>
              <w:top w:val="single" w:sz="8" w:space="0" w:color="auto"/>
            </w:tcBorders>
            <w:vAlign w:val="center"/>
          </w:tcPr>
          <w:p w14:paraId="4275EBFF" w14:textId="568F9C09"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w:t>
            </w:r>
            <w:r w:rsidR="00F9773E">
              <w:rPr>
                <w:rFonts w:ascii="宋体" w:hAnsi="宋体" w:hint="eastAsia"/>
                <w:noProof/>
                <w:kern w:val="0"/>
                <w:sz w:val="18"/>
                <w:szCs w:val="20"/>
              </w:rPr>
              <w:t>50</w:t>
            </w:r>
          </w:p>
        </w:tc>
      </w:tr>
      <w:tr w:rsidR="00232543" w:rsidRPr="00232543" w14:paraId="2F5A5ED4" w14:textId="77777777" w:rsidTr="00571FE8">
        <w:trPr>
          <w:jc w:val="center"/>
        </w:trPr>
        <w:tc>
          <w:tcPr>
            <w:tcW w:w="1107" w:type="dxa"/>
            <w:vAlign w:val="center"/>
          </w:tcPr>
          <w:p w14:paraId="22237860"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2</w:t>
            </w:r>
          </w:p>
        </w:tc>
        <w:tc>
          <w:tcPr>
            <w:tcW w:w="5409" w:type="dxa"/>
            <w:gridSpan w:val="2"/>
            <w:vAlign w:val="center"/>
          </w:tcPr>
          <w:p w14:paraId="45CDBF49"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二甲基甲酰胺</w:t>
            </w:r>
          </w:p>
        </w:tc>
        <w:tc>
          <w:tcPr>
            <w:tcW w:w="1776" w:type="dxa"/>
            <w:vAlign w:val="center"/>
          </w:tcPr>
          <w:p w14:paraId="01302725" w14:textId="6CC28086"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w:t>
            </w:r>
            <w:r w:rsidR="00D01DF3">
              <w:rPr>
                <w:rFonts w:ascii="宋体" w:hAnsi="宋体" w:hint="eastAsia"/>
                <w:noProof/>
                <w:kern w:val="0"/>
                <w:sz w:val="18"/>
                <w:szCs w:val="20"/>
              </w:rPr>
              <w:t>50</w:t>
            </w:r>
          </w:p>
        </w:tc>
      </w:tr>
      <w:tr w:rsidR="00232543" w:rsidRPr="00232543" w14:paraId="2EDFC018" w14:textId="77777777" w:rsidTr="00571FE8">
        <w:trPr>
          <w:jc w:val="center"/>
        </w:trPr>
        <w:tc>
          <w:tcPr>
            <w:tcW w:w="1107" w:type="dxa"/>
            <w:vAlign w:val="center"/>
          </w:tcPr>
          <w:p w14:paraId="38F4C12F"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3</w:t>
            </w:r>
          </w:p>
        </w:tc>
        <w:tc>
          <w:tcPr>
            <w:tcW w:w="5409" w:type="dxa"/>
            <w:gridSpan w:val="2"/>
            <w:vAlign w:val="center"/>
          </w:tcPr>
          <w:p w14:paraId="20A40912"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N-</w:t>
            </w:r>
            <w:r w:rsidRPr="009D3E2E">
              <w:rPr>
                <w:rFonts w:ascii="Times New Roman" w:hAnsi="Times New Roman"/>
                <w:noProof/>
                <w:kern w:val="0"/>
                <w:sz w:val="18"/>
                <w:szCs w:val="20"/>
              </w:rPr>
              <w:t>甲基吡咯烷酮</w:t>
            </w:r>
          </w:p>
        </w:tc>
        <w:tc>
          <w:tcPr>
            <w:tcW w:w="1776" w:type="dxa"/>
            <w:vAlign w:val="center"/>
          </w:tcPr>
          <w:p w14:paraId="4FFCC35E" w14:textId="6C98870B"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w:t>
            </w:r>
            <w:r w:rsidR="00D01DF3">
              <w:rPr>
                <w:rFonts w:ascii="宋体" w:hAnsi="宋体" w:hint="eastAsia"/>
                <w:noProof/>
                <w:kern w:val="0"/>
                <w:sz w:val="18"/>
                <w:szCs w:val="20"/>
              </w:rPr>
              <w:t>50</w:t>
            </w:r>
          </w:p>
        </w:tc>
      </w:tr>
      <w:tr w:rsidR="00232543" w:rsidRPr="00232543" w14:paraId="5356F8BE" w14:textId="77777777" w:rsidTr="00571FE8">
        <w:trPr>
          <w:jc w:val="center"/>
        </w:trPr>
        <w:tc>
          <w:tcPr>
            <w:tcW w:w="1107" w:type="dxa"/>
            <w:vMerge w:val="restart"/>
            <w:vAlign w:val="center"/>
          </w:tcPr>
          <w:p w14:paraId="58D9357B"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4</w:t>
            </w:r>
          </w:p>
        </w:tc>
        <w:tc>
          <w:tcPr>
            <w:tcW w:w="1423" w:type="dxa"/>
            <w:vMerge w:val="restart"/>
            <w:vAlign w:val="center"/>
          </w:tcPr>
          <w:p w14:paraId="1FE58494" w14:textId="77777777" w:rsidR="00232543" w:rsidRPr="00232543" w:rsidRDefault="00232543" w:rsidP="00232543">
            <w:pPr>
              <w:autoSpaceDE w:val="0"/>
              <w:autoSpaceDN w:val="0"/>
              <w:spacing w:line="240" w:lineRule="auto"/>
              <w:ind w:firstLineChars="0" w:firstLine="0"/>
              <w:jc w:val="center"/>
              <w:rPr>
                <w:noProof/>
                <w:kern w:val="0"/>
                <w:sz w:val="18"/>
                <w:szCs w:val="20"/>
              </w:rPr>
            </w:pPr>
            <w:r w:rsidRPr="00232543">
              <w:rPr>
                <w:noProof/>
                <w:kern w:val="0"/>
                <w:sz w:val="18"/>
                <w:szCs w:val="20"/>
              </w:rPr>
              <w:t>全氟化合物</w:t>
            </w:r>
          </w:p>
          <w:p w14:paraId="431BF3E3" w14:textId="77777777" w:rsidR="00232543" w:rsidRPr="00232543" w:rsidRDefault="00232543" w:rsidP="00232543">
            <w:pPr>
              <w:autoSpaceDE w:val="0"/>
              <w:autoSpaceDN w:val="0"/>
              <w:spacing w:line="240" w:lineRule="auto"/>
              <w:ind w:firstLineChars="0" w:firstLine="0"/>
              <w:jc w:val="center"/>
              <w:rPr>
                <w:noProof/>
                <w:kern w:val="0"/>
                <w:sz w:val="18"/>
                <w:szCs w:val="20"/>
              </w:rPr>
            </w:pPr>
            <w:r w:rsidRPr="00232543">
              <w:rPr>
                <w:noProof/>
                <w:kern w:val="0"/>
                <w:sz w:val="18"/>
                <w:szCs w:val="20"/>
              </w:rPr>
              <w:t>（</w:t>
            </w:r>
            <w:r w:rsidRPr="00232543">
              <w:rPr>
                <w:noProof/>
                <w:kern w:val="0"/>
                <w:sz w:val="18"/>
                <w:szCs w:val="20"/>
              </w:rPr>
              <w:t>PFC</w:t>
            </w:r>
            <w:r w:rsidRPr="00232543">
              <w:rPr>
                <w:noProof/>
                <w:kern w:val="0"/>
                <w:sz w:val="18"/>
                <w:szCs w:val="20"/>
              </w:rPr>
              <w:t>）</w:t>
            </w:r>
          </w:p>
        </w:tc>
        <w:tc>
          <w:tcPr>
            <w:tcW w:w="3986" w:type="dxa"/>
            <w:vAlign w:val="center"/>
          </w:tcPr>
          <w:p w14:paraId="2268284E"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全氟辛烷磺酸（</w:t>
            </w:r>
            <w:r w:rsidRPr="009D3E2E">
              <w:rPr>
                <w:rFonts w:ascii="Times New Roman" w:hAnsi="Times New Roman"/>
                <w:noProof/>
                <w:kern w:val="0"/>
                <w:sz w:val="18"/>
                <w:szCs w:val="20"/>
              </w:rPr>
              <w:t>PFOS</w:t>
            </w:r>
            <w:r w:rsidRPr="009D3E2E">
              <w:rPr>
                <w:rFonts w:ascii="Times New Roman" w:hAnsi="Times New Roman"/>
                <w:noProof/>
                <w:kern w:val="0"/>
                <w:sz w:val="18"/>
                <w:szCs w:val="20"/>
              </w:rPr>
              <w:t>）和相关物质</w:t>
            </w:r>
          </w:p>
        </w:tc>
        <w:tc>
          <w:tcPr>
            <w:tcW w:w="1776" w:type="dxa"/>
            <w:vAlign w:val="center"/>
          </w:tcPr>
          <w:p w14:paraId="10DEEDD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≤50</w:t>
            </w:r>
          </w:p>
        </w:tc>
      </w:tr>
      <w:tr w:rsidR="00232543" w:rsidRPr="00232543" w14:paraId="2F7153BB" w14:textId="77777777" w:rsidTr="00571FE8">
        <w:trPr>
          <w:jc w:val="center"/>
        </w:trPr>
        <w:tc>
          <w:tcPr>
            <w:tcW w:w="1107" w:type="dxa"/>
            <w:vMerge/>
            <w:vAlign w:val="center"/>
          </w:tcPr>
          <w:p w14:paraId="4A916E3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483ECC23"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2C2A3A7A"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全氟辛酸（</w:t>
            </w:r>
            <w:r w:rsidRPr="009D3E2E">
              <w:rPr>
                <w:rFonts w:ascii="Times New Roman" w:hAnsi="Times New Roman"/>
                <w:noProof/>
                <w:kern w:val="0"/>
                <w:sz w:val="18"/>
                <w:szCs w:val="20"/>
              </w:rPr>
              <w:t>PFOA</w:t>
            </w:r>
            <w:r w:rsidRPr="009D3E2E">
              <w:rPr>
                <w:rFonts w:ascii="Times New Roman" w:hAnsi="Times New Roman"/>
                <w:noProof/>
                <w:kern w:val="0"/>
                <w:sz w:val="18"/>
                <w:szCs w:val="20"/>
              </w:rPr>
              <w:t>）和相关物质</w:t>
            </w:r>
          </w:p>
        </w:tc>
        <w:tc>
          <w:tcPr>
            <w:tcW w:w="1776" w:type="dxa"/>
            <w:vAlign w:val="center"/>
          </w:tcPr>
          <w:p w14:paraId="6B12130A"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≤50</w:t>
            </w:r>
          </w:p>
        </w:tc>
      </w:tr>
      <w:tr w:rsidR="00232543" w:rsidRPr="00232543" w14:paraId="2E74ABFB" w14:textId="77777777" w:rsidTr="00571FE8">
        <w:trPr>
          <w:trHeight w:val="644"/>
          <w:jc w:val="center"/>
        </w:trPr>
        <w:tc>
          <w:tcPr>
            <w:tcW w:w="1107" w:type="dxa"/>
            <w:vAlign w:val="center"/>
          </w:tcPr>
          <w:p w14:paraId="29A5F265"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c>
          <w:tcPr>
            <w:tcW w:w="1423" w:type="dxa"/>
            <w:vAlign w:val="center"/>
          </w:tcPr>
          <w:p w14:paraId="5E50CEC7" w14:textId="77777777" w:rsidR="00232543" w:rsidRPr="00232543" w:rsidRDefault="00232543" w:rsidP="00232543">
            <w:pPr>
              <w:autoSpaceDE w:val="0"/>
              <w:autoSpaceDN w:val="0"/>
              <w:spacing w:line="240" w:lineRule="auto"/>
              <w:ind w:firstLineChars="0" w:firstLine="0"/>
              <w:jc w:val="center"/>
              <w:rPr>
                <w:noProof/>
                <w:kern w:val="0"/>
                <w:sz w:val="18"/>
                <w:szCs w:val="20"/>
              </w:rPr>
            </w:pPr>
            <w:r w:rsidRPr="00232543">
              <w:rPr>
                <w:noProof/>
                <w:kern w:val="0"/>
                <w:sz w:val="18"/>
                <w:szCs w:val="20"/>
              </w:rPr>
              <w:t>邻苯二甲酸酯</w:t>
            </w:r>
          </w:p>
        </w:tc>
        <w:tc>
          <w:tcPr>
            <w:tcW w:w="3986" w:type="dxa"/>
            <w:vAlign w:val="center"/>
          </w:tcPr>
          <w:p w14:paraId="5D198A13"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DINP</w:t>
            </w:r>
            <w:r w:rsidRPr="009D3E2E">
              <w:rPr>
                <w:rFonts w:ascii="Times New Roman" w:hAnsi="Times New Roman"/>
                <w:noProof/>
                <w:kern w:val="0"/>
                <w:sz w:val="18"/>
                <w:szCs w:val="20"/>
              </w:rPr>
              <w:t>，</w:t>
            </w:r>
            <w:r w:rsidRPr="009D3E2E">
              <w:rPr>
                <w:rFonts w:ascii="Times New Roman" w:hAnsi="Times New Roman"/>
                <w:noProof/>
                <w:kern w:val="0"/>
                <w:sz w:val="18"/>
                <w:szCs w:val="20"/>
              </w:rPr>
              <w:t>DNOP</w:t>
            </w:r>
            <w:r w:rsidRPr="009D3E2E">
              <w:rPr>
                <w:rFonts w:ascii="Times New Roman" w:hAnsi="Times New Roman"/>
                <w:noProof/>
                <w:kern w:val="0"/>
                <w:sz w:val="18"/>
                <w:szCs w:val="20"/>
              </w:rPr>
              <w:t>，</w:t>
            </w:r>
            <w:r w:rsidRPr="009D3E2E">
              <w:rPr>
                <w:rFonts w:ascii="Times New Roman" w:hAnsi="Times New Roman"/>
                <w:noProof/>
                <w:kern w:val="0"/>
                <w:sz w:val="18"/>
                <w:szCs w:val="20"/>
              </w:rPr>
              <w:t>DEHP</w:t>
            </w:r>
            <w:r w:rsidRPr="009D3E2E">
              <w:rPr>
                <w:rFonts w:ascii="Times New Roman" w:hAnsi="Times New Roman"/>
                <w:noProof/>
                <w:kern w:val="0"/>
                <w:sz w:val="18"/>
                <w:szCs w:val="20"/>
              </w:rPr>
              <w:t>，</w:t>
            </w:r>
            <w:r w:rsidRPr="009D3E2E">
              <w:rPr>
                <w:rFonts w:ascii="Times New Roman" w:hAnsi="Times New Roman"/>
                <w:noProof/>
                <w:kern w:val="0"/>
                <w:sz w:val="18"/>
                <w:szCs w:val="20"/>
              </w:rPr>
              <w:t>DIDP</w:t>
            </w:r>
            <w:r w:rsidRPr="009D3E2E">
              <w:rPr>
                <w:rFonts w:ascii="Times New Roman" w:hAnsi="Times New Roman"/>
                <w:noProof/>
                <w:kern w:val="0"/>
                <w:sz w:val="18"/>
                <w:szCs w:val="20"/>
              </w:rPr>
              <w:t>，</w:t>
            </w:r>
            <w:r w:rsidRPr="009D3E2E">
              <w:rPr>
                <w:rFonts w:ascii="Times New Roman" w:hAnsi="Times New Roman"/>
                <w:noProof/>
                <w:kern w:val="0"/>
                <w:sz w:val="18"/>
                <w:szCs w:val="20"/>
              </w:rPr>
              <w:t xml:space="preserve"> BBP</w:t>
            </w:r>
            <w:r w:rsidRPr="009D3E2E">
              <w:rPr>
                <w:rFonts w:ascii="Times New Roman" w:hAnsi="Times New Roman"/>
                <w:noProof/>
                <w:kern w:val="0"/>
                <w:sz w:val="18"/>
                <w:szCs w:val="20"/>
              </w:rPr>
              <w:t>，</w:t>
            </w:r>
            <w:r w:rsidRPr="009D3E2E">
              <w:rPr>
                <w:rFonts w:ascii="Times New Roman" w:hAnsi="Times New Roman"/>
                <w:noProof/>
                <w:kern w:val="0"/>
                <w:sz w:val="18"/>
                <w:szCs w:val="20"/>
              </w:rPr>
              <w:t>DBP</w:t>
            </w:r>
            <w:r w:rsidRPr="009D3E2E">
              <w:rPr>
                <w:rFonts w:ascii="Times New Roman" w:hAnsi="Times New Roman"/>
                <w:noProof/>
                <w:kern w:val="0"/>
                <w:sz w:val="18"/>
                <w:szCs w:val="20"/>
              </w:rPr>
              <w:t>，</w:t>
            </w:r>
            <w:r w:rsidRPr="009D3E2E">
              <w:rPr>
                <w:rFonts w:ascii="Times New Roman" w:hAnsi="Times New Roman"/>
                <w:noProof/>
                <w:kern w:val="0"/>
                <w:sz w:val="18"/>
                <w:szCs w:val="20"/>
              </w:rPr>
              <w:t>DIBP</w:t>
            </w:r>
            <w:r w:rsidRPr="009D3E2E">
              <w:rPr>
                <w:rFonts w:ascii="Times New Roman" w:hAnsi="Times New Roman"/>
                <w:noProof/>
                <w:kern w:val="0"/>
                <w:sz w:val="18"/>
                <w:szCs w:val="20"/>
              </w:rPr>
              <w:t>，</w:t>
            </w:r>
            <w:r w:rsidRPr="009D3E2E">
              <w:rPr>
                <w:rFonts w:ascii="Times New Roman" w:hAnsi="Times New Roman"/>
                <w:noProof/>
                <w:kern w:val="0"/>
                <w:sz w:val="18"/>
                <w:szCs w:val="20"/>
              </w:rPr>
              <w:t>DNHP</w:t>
            </w:r>
            <w:r w:rsidRPr="009D3E2E">
              <w:rPr>
                <w:rFonts w:ascii="Times New Roman" w:hAnsi="Times New Roman"/>
                <w:noProof/>
                <w:kern w:val="0"/>
                <w:sz w:val="18"/>
                <w:szCs w:val="20"/>
              </w:rPr>
              <w:t>，</w:t>
            </w:r>
            <w:r w:rsidRPr="009D3E2E">
              <w:rPr>
                <w:rFonts w:ascii="Times New Roman" w:hAnsi="Times New Roman"/>
                <w:noProof/>
                <w:kern w:val="0"/>
                <w:sz w:val="18"/>
                <w:szCs w:val="20"/>
              </w:rPr>
              <w:t xml:space="preserve"> DEP</w:t>
            </w:r>
            <w:r w:rsidRPr="009D3E2E">
              <w:rPr>
                <w:rFonts w:ascii="Times New Roman" w:hAnsi="Times New Roman"/>
                <w:noProof/>
                <w:kern w:val="0"/>
                <w:sz w:val="18"/>
                <w:szCs w:val="20"/>
              </w:rPr>
              <w:t>，</w:t>
            </w:r>
            <w:r w:rsidRPr="009D3E2E">
              <w:rPr>
                <w:rFonts w:ascii="Times New Roman" w:hAnsi="Times New Roman"/>
                <w:noProof/>
                <w:kern w:val="0"/>
                <w:sz w:val="18"/>
                <w:szCs w:val="20"/>
              </w:rPr>
              <w:t>DMP</w:t>
            </w:r>
            <w:r w:rsidRPr="009D3E2E">
              <w:rPr>
                <w:rFonts w:ascii="Times New Roman" w:hAnsi="Times New Roman"/>
                <w:noProof/>
                <w:kern w:val="0"/>
                <w:sz w:val="18"/>
                <w:szCs w:val="20"/>
              </w:rPr>
              <w:t>，</w:t>
            </w:r>
            <w:r w:rsidRPr="009D3E2E">
              <w:rPr>
                <w:rFonts w:ascii="Times New Roman" w:hAnsi="Times New Roman"/>
                <w:noProof/>
                <w:kern w:val="0"/>
                <w:sz w:val="18"/>
                <w:szCs w:val="20"/>
              </w:rPr>
              <w:t>DPENP</w:t>
            </w:r>
            <w:r w:rsidRPr="009D3E2E">
              <w:rPr>
                <w:rFonts w:ascii="Times New Roman" w:hAnsi="Times New Roman"/>
                <w:noProof/>
                <w:kern w:val="0"/>
                <w:sz w:val="18"/>
                <w:szCs w:val="20"/>
              </w:rPr>
              <w:t>，</w:t>
            </w:r>
            <w:r w:rsidRPr="009D3E2E">
              <w:rPr>
                <w:rFonts w:ascii="Times New Roman" w:hAnsi="Times New Roman"/>
                <w:noProof/>
                <w:kern w:val="0"/>
                <w:sz w:val="18"/>
                <w:szCs w:val="20"/>
              </w:rPr>
              <w:t>DCHP</w:t>
            </w:r>
          </w:p>
        </w:tc>
        <w:tc>
          <w:tcPr>
            <w:tcW w:w="1776" w:type="dxa"/>
            <w:vAlign w:val="center"/>
          </w:tcPr>
          <w:p w14:paraId="37D2D651"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单项≤100，总量≤500</w:t>
            </w:r>
          </w:p>
        </w:tc>
      </w:tr>
      <w:tr w:rsidR="00571FE8" w:rsidRPr="00232543" w14:paraId="6D4EF8D0" w14:textId="77777777" w:rsidTr="00571FE8">
        <w:trPr>
          <w:trHeight w:val="644"/>
          <w:jc w:val="center"/>
        </w:trPr>
        <w:tc>
          <w:tcPr>
            <w:tcW w:w="1107" w:type="dxa"/>
            <w:vAlign w:val="center"/>
          </w:tcPr>
          <w:p w14:paraId="3A09AA3A" w14:textId="09AC3169" w:rsidR="00571FE8" w:rsidRPr="00232543" w:rsidRDefault="00571FE8" w:rsidP="00232543">
            <w:pPr>
              <w:autoSpaceDE w:val="0"/>
              <w:autoSpaceDN w:val="0"/>
              <w:spacing w:line="240" w:lineRule="auto"/>
              <w:ind w:firstLineChars="0" w:firstLine="0"/>
              <w:jc w:val="center"/>
              <w:rPr>
                <w:rFonts w:ascii="宋体" w:hAnsi="宋体"/>
                <w:noProof/>
                <w:kern w:val="0"/>
                <w:sz w:val="18"/>
                <w:szCs w:val="20"/>
              </w:rPr>
            </w:pPr>
            <w:r>
              <w:rPr>
                <w:rFonts w:ascii="宋体" w:hAnsi="宋体" w:hint="eastAsia"/>
                <w:noProof/>
                <w:kern w:val="0"/>
                <w:sz w:val="18"/>
                <w:szCs w:val="20"/>
              </w:rPr>
              <w:t>6</w:t>
            </w:r>
          </w:p>
        </w:tc>
        <w:tc>
          <w:tcPr>
            <w:tcW w:w="1423" w:type="dxa"/>
            <w:vAlign w:val="center"/>
          </w:tcPr>
          <w:p w14:paraId="1FD44EA3" w14:textId="1EFA9C84" w:rsidR="00571FE8" w:rsidRPr="00232543" w:rsidRDefault="00571FE8" w:rsidP="00232543">
            <w:pPr>
              <w:autoSpaceDE w:val="0"/>
              <w:autoSpaceDN w:val="0"/>
              <w:spacing w:line="240" w:lineRule="auto"/>
              <w:ind w:firstLineChars="0" w:firstLine="0"/>
              <w:jc w:val="center"/>
              <w:rPr>
                <w:noProof/>
                <w:kern w:val="0"/>
                <w:sz w:val="18"/>
                <w:szCs w:val="20"/>
              </w:rPr>
            </w:pPr>
            <w:r w:rsidRPr="00571FE8">
              <w:rPr>
                <w:rFonts w:hint="eastAsia"/>
                <w:noProof/>
                <w:kern w:val="0"/>
                <w:sz w:val="18"/>
                <w:szCs w:val="20"/>
              </w:rPr>
              <w:t>可分解致癌芳香胺（偶氮）</w:t>
            </w:r>
          </w:p>
        </w:tc>
        <w:tc>
          <w:tcPr>
            <w:tcW w:w="3986" w:type="dxa"/>
            <w:vAlign w:val="center"/>
          </w:tcPr>
          <w:p w14:paraId="2ED97558" w14:textId="0908B8F9" w:rsidR="00571FE8" w:rsidRPr="009D3E2E" w:rsidRDefault="006867C8" w:rsidP="006867C8">
            <w:pPr>
              <w:autoSpaceDE w:val="0"/>
              <w:autoSpaceDN w:val="0"/>
              <w:spacing w:line="240" w:lineRule="auto"/>
              <w:ind w:firstLineChars="0" w:firstLine="0"/>
              <w:rPr>
                <w:noProof/>
                <w:kern w:val="0"/>
                <w:sz w:val="18"/>
                <w:szCs w:val="20"/>
              </w:rPr>
            </w:pPr>
            <w:r w:rsidRPr="006867C8">
              <w:rPr>
                <w:rFonts w:hint="eastAsia"/>
                <w:noProof/>
                <w:kern w:val="0"/>
                <w:sz w:val="18"/>
                <w:szCs w:val="20"/>
              </w:rPr>
              <w:t>4-</w:t>
            </w:r>
            <w:r w:rsidRPr="006867C8">
              <w:rPr>
                <w:rFonts w:hint="eastAsia"/>
                <w:noProof/>
                <w:kern w:val="0"/>
                <w:sz w:val="18"/>
                <w:szCs w:val="20"/>
              </w:rPr>
              <w:t>氨基联苯</w:t>
            </w:r>
            <w:r>
              <w:rPr>
                <w:rFonts w:hint="eastAsia"/>
                <w:noProof/>
                <w:kern w:val="0"/>
                <w:sz w:val="18"/>
                <w:szCs w:val="20"/>
              </w:rPr>
              <w:t>，</w:t>
            </w:r>
            <w:r w:rsidRPr="006867C8">
              <w:rPr>
                <w:rFonts w:hint="eastAsia"/>
                <w:noProof/>
                <w:kern w:val="0"/>
                <w:sz w:val="18"/>
                <w:szCs w:val="20"/>
              </w:rPr>
              <w:t>联苯胺</w:t>
            </w:r>
            <w:r>
              <w:rPr>
                <w:rFonts w:hint="eastAsia"/>
                <w:noProof/>
                <w:kern w:val="0"/>
                <w:sz w:val="18"/>
                <w:szCs w:val="20"/>
              </w:rPr>
              <w:t>，</w:t>
            </w:r>
            <w:r w:rsidRPr="006867C8">
              <w:rPr>
                <w:rFonts w:hint="eastAsia"/>
                <w:noProof/>
                <w:kern w:val="0"/>
                <w:sz w:val="18"/>
                <w:szCs w:val="20"/>
              </w:rPr>
              <w:t>4-</w:t>
            </w:r>
            <w:r w:rsidRPr="006867C8">
              <w:rPr>
                <w:rFonts w:hint="eastAsia"/>
                <w:noProof/>
                <w:kern w:val="0"/>
                <w:sz w:val="18"/>
                <w:szCs w:val="20"/>
              </w:rPr>
              <w:t>氯邻甲苯胺</w:t>
            </w:r>
            <w:r>
              <w:rPr>
                <w:rFonts w:hint="eastAsia"/>
                <w:noProof/>
                <w:kern w:val="0"/>
                <w:sz w:val="18"/>
                <w:szCs w:val="20"/>
              </w:rPr>
              <w:t>，</w:t>
            </w:r>
            <w:r w:rsidRPr="006867C8">
              <w:rPr>
                <w:rFonts w:hint="eastAsia"/>
                <w:noProof/>
                <w:kern w:val="0"/>
                <w:sz w:val="18"/>
                <w:szCs w:val="20"/>
              </w:rPr>
              <w:t>2-</w:t>
            </w:r>
            <w:r w:rsidRPr="006867C8">
              <w:rPr>
                <w:rFonts w:hint="eastAsia"/>
                <w:noProof/>
                <w:kern w:val="0"/>
                <w:sz w:val="18"/>
                <w:szCs w:val="20"/>
              </w:rPr>
              <w:t>萘胺</w:t>
            </w:r>
            <w:r>
              <w:rPr>
                <w:rFonts w:hint="eastAsia"/>
                <w:noProof/>
                <w:kern w:val="0"/>
                <w:sz w:val="18"/>
                <w:szCs w:val="20"/>
              </w:rPr>
              <w:t>，</w:t>
            </w:r>
            <w:r w:rsidRPr="006867C8">
              <w:rPr>
                <w:rFonts w:hint="eastAsia"/>
                <w:noProof/>
                <w:kern w:val="0"/>
                <w:sz w:val="18"/>
                <w:szCs w:val="20"/>
              </w:rPr>
              <w:t>邻氨基偶氮甲苯</w:t>
            </w:r>
            <w:r>
              <w:rPr>
                <w:rFonts w:hint="eastAsia"/>
                <w:noProof/>
                <w:kern w:val="0"/>
                <w:sz w:val="18"/>
                <w:szCs w:val="20"/>
              </w:rPr>
              <w:t>，</w:t>
            </w:r>
            <w:r w:rsidRPr="006867C8">
              <w:rPr>
                <w:rFonts w:hint="eastAsia"/>
                <w:noProof/>
                <w:kern w:val="0"/>
                <w:sz w:val="18"/>
                <w:szCs w:val="20"/>
              </w:rPr>
              <w:t>5-</w:t>
            </w:r>
            <w:r w:rsidRPr="006867C8">
              <w:rPr>
                <w:rFonts w:hint="eastAsia"/>
                <w:noProof/>
                <w:kern w:val="0"/>
                <w:sz w:val="18"/>
                <w:szCs w:val="20"/>
              </w:rPr>
              <w:t>硝基</w:t>
            </w:r>
            <w:r w:rsidRPr="006867C8">
              <w:rPr>
                <w:rFonts w:hint="eastAsia"/>
                <w:noProof/>
                <w:kern w:val="0"/>
                <w:sz w:val="18"/>
                <w:szCs w:val="20"/>
              </w:rPr>
              <w:t>-</w:t>
            </w:r>
            <w:r w:rsidRPr="006867C8">
              <w:rPr>
                <w:rFonts w:hint="eastAsia"/>
                <w:noProof/>
                <w:kern w:val="0"/>
                <w:sz w:val="18"/>
                <w:szCs w:val="20"/>
              </w:rPr>
              <w:t>邻甲苯胺</w:t>
            </w:r>
            <w:r>
              <w:rPr>
                <w:rFonts w:hint="eastAsia"/>
                <w:noProof/>
                <w:kern w:val="0"/>
                <w:sz w:val="18"/>
                <w:szCs w:val="20"/>
              </w:rPr>
              <w:t>，</w:t>
            </w:r>
            <w:r w:rsidRPr="006867C8">
              <w:rPr>
                <w:rFonts w:hint="eastAsia"/>
                <w:noProof/>
                <w:kern w:val="0"/>
                <w:sz w:val="18"/>
                <w:szCs w:val="20"/>
              </w:rPr>
              <w:t>对氯苯胺</w:t>
            </w:r>
            <w:r>
              <w:rPr>
                <w:rFonts w:hint="eastAsia"/>
                <w:noProof/>
                <w:kern w:val="0"/>
                <w:sz w:val="18"/>
                <w:szCs w:val="20"/>
              </w:rPr>
              <w:t>，</w:t>
            </w:r>
            <w:r w:rsidRPr="006867C8">
              <w:rPr>
                <w:rFonts w:hint="eastAsia"/>
                <w:noProof/>
                <w:kern w:val="0"/>
                <w:sz w:val="18"/>
                <w:szCs w:val="20"/>
              </w:rPr>
              <w:t>2,4-</w:t>
            </w:r>
            <w:r w:rsidRPr="006867C8">
              <w:rPr>
                <w:rFonts w:hint="eastAsia"/>
                <w:noProof/>
                <w:kern w:val="0"/>
                <w:sz w:val="18"/>
                <w:szCs w:val="20"/>
              </w:rPr>
              <w:t>二氨基苯甲醚</w:t>
            </w:r>
            <w:r>
              <w:rPr>
                <w:rFonts w:hint="eastAsia"/>
                <w:noProof/>
                <w:kern w:val="0"/>
                <w:sz w:val="18"/>
                <w:szCs w:val="20"/>
              </w:rPr>
              <w:t>，</w:t>
            </w:r>
            <w:r w:rsidRPr="006867C8">
              <w:rPr>
                <w:rFonts w:hint="eastAsia"/>
                <w:noProof/>
                <w:kern w:val="0"/>
                <w:sz w:val="18"/>
                <w:szCs w:val="20"/>
              </w:rPr>
              <w:t>4,4'-</w:t>
            </w:r>
            <w:r w:rsidRPr="006867C8">
              <w:rPr>
                <w:rFonts w:hint="eastAsia"/>
                <w:noProof/>
                <w:kern w:val="0"/>
                <w:sz w:val="18"/>
                <w:szCs w:val="20"/>
              </w:rPr>
              <w:t>二氨基二苯甲烷</w:t>
            </w:r>
            <w:r>
              <w:rPr>
                <w:rFonts w:hint="eastAsia"/>
                <w:noProof/>
                <w:kern w:val="0"/>
                <w:sz w:val="18"/>
                <w:szCs w:val="20"/>
              </w:rPr>
              <w:t>，</w:t>
            </w:r>
            <w:r w:rsidRPr="006867C8">
              <w:rPr>
                <w:rFonts w:hint="eastAsia"/>
                <w:noProof/>
                <w:kern w:val="0"/>
                <w:sz w:val="18"/>
                <w:szCs w:val="20"/>
              </w:rPr>
              <w:t>3,3'-</w:t>
            </w:r>
            <w:r w:rsidRPr="006867C8">
              <w:rPr>
                <w:rFonts w:hint="eastAsia"/>
                <w:noProof/>
                <w:kern w:val="0"/>
                <w:sz w:val="18"/>
                <w:szCs w:val="20"/>
              </w:rPr>
              <w:t>二氯联苯胺</w:t>
            </w:r>
            <w:r>
              <w:rPr>
                <w:rFonts w:hint="eastAsia"/>
                <w:noProof/>
                <w:kern w:val="0"/>
                <w:sz w:val="18"/>
                <w:szCs w:val="20"/>
              </w:rPr>
              <w:t>，</w:t>
            </w:r>
            <w:r w:rsidRPr="006867C8">
              <w:rPr>
                <w:rFonts w:hint="eastAsia"/>
                <w:noProof/>
                <w:kern w:val="0"/>
                <w:sz w:val="18"/>
                <w:szCs w:val="20"/>
              </w:rPr>
              <w:t>3,3'-</w:t>
            </w:r>
            <w:r w:rsidRPr="006867C8">
              <w:rPr>
                <w:rFonts w:hint="eastAsia"/>
                <w:noProof/>
                <w:kern w:val="0"/>
                <w:sz w:val="18"/>
                <w:szCs w:val="20"/>
              </w:rPr>
              <w:t>二甲氧基联苯胺</w:t>
            </w:r>
            <w:r>
              <w:rPr>
                <w:rFonts w:hint="eastAsia"/>
                <w:noProof/>
                <w:kern w:val="0"/>
                <w:sz w:val="18"/>
                <w:szCs w:val="20"/>
              </w:rPr>
              <w:t>，</w:t>
            </w:r>
            <w:r w:rsidRPr="006867C8">
              <w:rPr>
                <w:rFonts w:hint="eastAsia"/>
                <w:noProof/>
                <w:kern w:val="0"/>
                <w:sz w:val="18"/>
                <w:szCs w:val="20"/>
              </w:rPr>
              <w:t>3,3'-</w:t>
            </w:r>
            <w:r w:rsidRPr="006867C8">
              <w:rPr>
                <w:rFonts w:hint="eastAsia"/>
                <w:noProof/>
                <w:kern w:val="0"/>
                <w:sz w:val="18"/>
                <w:szCs w:val="20"/>
              </w:rPr>
              <w:t>二甲基联苯胺</w:t>
            </w:r>
            <w:r>
              <w:rPr>
                <w:rFonts w:hint="eastAsia"/>
                <w:noProof/>
                <w:kern w:val="0"/>
                <w:sz w:val="18"/>
                <w:szCs w:val="20"/>
              </w:rPr>
              <w:t>，</w:t>
            </w:r>
            <w:r w:rsidRPr="006867C8">
              <w:rPr>
                <w:rFonts w:hint="eastAsia"/>
                <w:noProof/>
                <w:kern w:val="0"/>
                <w:sz w:val="18"/>
                <w:szCs w:val="20"/>
              </w:rPr>
              <w:t>3,3'-</w:t>
            </w:r>
            <w:r w:rsidRPr="006867C8">
              <w:rPr>
                <w:rFonts w:hint="eastAsia"/>
                <w:noProof/>
                <w:kern w:val="0"/>
                <w:sz w:val="18"/>
                <w:szCs w:val="20"/>
              </w:rPr>
              <w:t>二甲基</w:t>
            </w:r>
            <w:r w:rsidRPr="006867C8">
              <w:rPr>
                <w:rFonts w:hint="eastAsia"/>
                <w:noProof/>
                <w:kern w:val="0"/>
                <w:sz w:val="18"/>
                <w:szCs w:val="20"/>
              </w:rPr>
              <w:t>- 4,4'-</w:t>
            </w:r>
            <w:r w:rsidRPr="006867C8">
              <w:rPr>
                <w:rFonts w:hint="eastAsia"/>
                <w:noProof/>
                <w:kern w:val="0"/>
                <w:sz w:val="18"/>
                <w:szCs w:val="20"/>
              </w:rPr>
              <w:t>二氨基二苯甲烷</w:t>
            </w:r>
            <w:r>
              <w:rPr>
                <w:rFonts w:hint="eastAsia"/>
                <w:noProof/>
                <w:kern w:val="0"/>
                <w:sz w:val="18"/>
                <w:szCs w:val="20"/>
              </w:rPr>
              <w:t>，</w:t>
            </w:r>
            <w:r w:rsidRPr="006867C8">
              <w:rPr>
                <w:rFonts w:hint="eastAsia"/>
                <w:noProof/>
                <w:kern w:val="0"/>
                <w:sz w:val="18"/>
                <w:szCs w:val="20"/>
              </w:rPr>
              <w:t>2-</w:t>
            </w:r>
            <w:r w:rsidRPr="006867C8">
              <w:rPr>
                <w:rFonts w:hint="eastAsia"/>
                <w:noProof/>
                <w:kern w:val="0"/>
                <w:sz w:val="18"/>
                <w:szCs w:val="20"/>
              </w:rPr>
              <w:t>甲氧基</w:t>
            </w:r>
            <w:r w:rsidRPr="006867C8">
              <w:rPr>
                <w:rFonts w:hint="eastAsia"/>
                <w:noProof/>
                <w:kern w:val="0"/>
                <w:sz w:val="18"/>
                <w:szCs w:val="20"/>
              </w:rPr>
              <w:t>-5-</w:t>
            </w:r>
            <w:r w:rsidRPr="006867C8">
              <w:rPr>
                <w:rFonts w:hint="eastAsia"/>
                <w:noProof/>
                <w:kern w:val="0"/>
                <w:sz w:val="18"/>
                <w:szCs w:val="20"/>
              </w:rPr>
              <w:t>甲基苯胺</w:t>
            </w:r>
            <w:r>
              <w:rPr>
                <w:rFonts w:hint="eastAsia"/>
                <w:noProof/>
                <w:kern w:val="0"/>
                <w:sz w:val="18"/>
                <w:szCs w:val="20"/>
              </w:rPr>
              <w:t>，</w:t>
            </w:r>
            <w:r w:rsidRPr="006867C8">
              <w:rPr>
                <w:rFonts w:hint="eastAsia"/>
                <w:noProof/>
                <w:kern w:val="0"/>
                <w:sz w:val="18"/>
                <w:szCs w:val="20"/>
              </w:rPr>
              <w:t>4,4'-</w:t>
            </w:r>
            <w:r w:rsidRPr="006867C8">
              <w:rPr>
                <w:rFonts w:hint="eastAsia"/>
                <w:noProof/>
                <w:kern w:val="0"/>
                <w:sz w:val="18"/>
                <w:szCs w:val="20"/>
              </w:rPr>
              <w:t>亚甲基</w:t>
            </w:r>
            <w:r w:rsidRPr="006867C8">
              <w:rPr>
                <w:rFonts w:hint="eastAsia"/>
                <w:noProof/>
                <w:kern w:val="0"/>
                <w:sz w:val="18"/>
                <w:szCs w:val="20"/>
              </w:rPr>
              <w:t>-</w:t>
            </w:r>
            <w:r w:rsidRPr="006867C8">
              <w:rPr>
                <w:rFonts w:hint="eastAsia"/>
                <w:noProof/>
                <w:kern w:val="0"/>
                <w:sz w:val="18"/>
                <w:szCs w:val="20"/>
              </w:rPr>
              <w:t>二（</w:t>
            </w:r>
            <w:r w:rsidRPr="006867C8">
              <w:rPr>
                <w:rFonts w:hint="eastAsia"/>
                <w:noProof/>
                <w:kern w:val="0"/>
                <w:sz w:val="18"/>
                <w:szCs w:val="20"/>
              </w:rPr>
              <w:t>2-</w:t>
            </w:r>
            <w:r w:rsidRPr="006867C8">
              <w:rPr>
                <w:rFonts w:hint="eastAsia"/>
                <w:noProof/>
                <w:kern w:val="0"/>
                <w:sz w:val="18"/>
                <w:szCs w:val="20"/>
              </w:rPr>
              <w:t>氯苯胺）</w:t>
            </w:r>
            <w:r>
              <w:rPr>
                <w:rFonts w:hint="eastAsia"/>
                <w:noProof/>
                <w:kern w:val="0"/>
                <w:sz w:val="18"/>
                <w:szCs w:val="20"/>
              </w:rPr>
              <w:t>，</w:t>
            </w:r>
            <w:r w:rsidRPr="006867C8">
              <w:rPr>
                <w:rFonts w:hint="eastAsia"/>
                <w:noProof/>
                <w:kern w:val="0"/>
                <w:sz w:val="18"/>
                <w:szCs w:val="20"/>
              </w:rPr>
              <w:t>4,4'-</w:t>
            </w:r>
            <w:r w:rsidRPr="006867C8">
              <w:rPr>
                <w:rFonts w:hint="eastAsia"/>
                <w:noProof/>
                <w:kern w:val="0"/>
                <w:sz w:val="18"/>
                <w:szCs w:val="20"/>
              </w:rPr>
              <w:t>二氨基二苯醚</w:t>
            </w:r>
            <w:r>
              <w:rPr>
                <w:rFonts w:hint="eastAsia"/>
                <w:noProof/>
                <w:kern w:val="0"/>
                <w:sz w:val="18"/>
                <w:szCs w:val="20"/>
              </w:rPr>
              <w:t>，</w:t>
            </w:r>
            <w:r w:rsidRPr="006867C8">
              <w:rPr>
                <w:rFonts w:hint="eastAsia"/>
                <w:noProof/>
                <w:kern w:val="0"/>
                <w:sz w:val="18"/>
                <w:szCs w:val="20"/>
              </w:rPr>
              <w:t>4,4'-</w:t>
            </w:r>
            <w:r w:rsidRPr="006867C8">
              <w:rPr>
                <w:rFonts w:hint="eastAsia"/>
                <w:noProof/>
                <w:kern w:val="0"/>
                <w:sz w:val="18"/>
                <w:szCs w:val="20"/>
              </w:rPr>
              <w:t>二氨基二苯硫醚</w:t>
            </w:r>
            <w:r>
              <w:rPr>
                <w:rFonts w:hint="eastAsia"/>
                <w:noProof/>
                <w:kern w:val="0"/>
                <w:sz w:val="18"/>
                <w:szCs w:val="20"/>
              </w:rPr>
              <w:t>，</w:t>
            </w:r>
            <w:r w:rsidRPr="006867C8">
              <w:rPr>
                <w:rFonts w:hint="eastAsia"/>
                <w:noProof/>
                <w:kern w:val="0"/>
                <w:sz w:val="18"/>
                <w:szCs w:val="20"/>
              </w:rPr>
              <w:t>邻甲苯胺</w:t>
            </w:r>
            <w:r>
              <w:rPr>
                <w:rFonts w:hint="eastAsia"/>
                <w:noProof/>
                <w:kern w:val="0"/>
                <w:sz w:val="18"/>
                <w:szCs w:val="20"/>
              </w:rPr>
              <w:t>，</w:t>
            </w:r>
            <w:r w:rsidRPr="006867C8">
              <w:rPr>
                <w:rFonts w:hint="eastAsia"/>
                <w:noProof/>
                <w:kern w:val="0"/>
                <w:sz w:val="18"/>
                <w:szCs w:val="20"/>
              </w:rPr>
              <w:t>2,4-</w:t>
            </w:r>
            <w:r w:rsidRPr="006867C8">
              <w:rPr>
                <w:rFonts w:hint="eastAsia"/>
                <w:noProof/>
                <w:kern w:val="0"/>
                <w:sz w:val="18"/>
                <w:szCs w:val="20"/>
              </w:rPr>
              <w:t>二氨基甲苯</w:t>
            </w:r>
            <w:r>
              <w:rPr>
                <w:rFonts w:hint="eastAsia"/>
                <w:noProof/>
                <w:kern w:val="0"/>
                <w:sz w:val="18"/>
                <w:szCs w:val="20"/>
              </w:rPr>
              <w:t>，</w:t>
            </w:r>
            <w:r w:rsidRPr="006867C8">
              <w:rPr>
                <w:rFonts w:hint="eastAsia"/>
                <w:noProof/>
                <w:kern w:val="0"/>
                <w:sz w:val="18"/>
                <w:szCs w:val="20"/>
              </w:rPr>
              <w:t>2,4,5 -</w:t>
            </w:r>
            <w:r w:rsidRPr="006867C8">
              <w:rPr>
                <w:rFonts w:hint="eastAsia"/>
                <w:noProof/>
                <w:kern w:val="0"/>
                <w:sz w:val="18"/>
                <w:szCs w:val="20"/>
              </w:rPr>
              <w:t>三甲基苯胺</w:t>
            </w:r>
            <w:r>
              <w:rPr>
                <w:rFonts w:hint="eastAsia"/>
                <w:noProof/>
                <w:kern w:val="0"/>
                <w:sz w:val="18"/>
                <w:szCs w:val="20"/>
              </w:rPr>
              <w:t>，</w:t>
            </w:r>
            <w:r w:rsidRPr="006867C8">
              <w:rPr>
                <w:rFonts w:hint="eastAsia"/>
                <w:noProof/>
                <w:kern w:val="0"/>
                <w:sz w:val="18"/>
                <w:szCs w:val="20"/>
              </w:rPr>
              <w:t>邻氨基苯甲醚</w:t>
            </w:r>
            <w:r>
              <w:rPr>
                <w:rFonts w:hint="eastAsia"/>
                <w:noProof/>
                <w:kern w:val="0"/>
                <w:sz w:val="18"/>
                <w:szCs w:val="20"/>
              </w:rPr>
              <w:t>，</w:t>
            </w:r>
            <w:r w:rsidRPr="006867C8">
              <w:rPr>
                <w:rFonts w:hint="eastAsia"/>
                <w:noProof/>
                <w:kern w:val="0"/>
                <w:sz w:val="18"/>
                <w:szCs w:val="20"/>
              </w:rPr>
              <w:t>4-</w:t>
            </w:r>
            <w:r w:rsidRPr="006867C8">
              <w:rPr>
                <w:rFonts w:hint="eastAsia"/>
                <w:noProof/>
                <w:kern w:val="0"/>
                <w:sz w:val="18"/>
                <w:szCs w:val="20"/>
              </w:rPr>
              <w:t>氨基偶氮苯</w:t>
            </w:r>
            <w:r>
              <w:rPr>
                <w:rFonts w:hint="eastAsia"/>
                <w:noProof/>
                <w:kern w:val="0"/>
                <w:sz w:val="18"/>
                <w:szCs w:val="20"/>
              </w:rPr>
              <w:t>，</w:t>
            </w:r>
            <w:r w:rsidRPr="006867C8">
              <w:rPr>
                <w:rFonts w:hint="eastAsia"/>
                <w:noProof/>
                <w:kern w:val="0"/>
                <w:sz w:val="18"/>
                <w:szCs w:val="20"/>
              </w:rPr>
              <w:t>2,4-</w:t>
            </w:r>
            <w:r w:rsidRPr="006867C8">
              <w:rPr>
                <w:rFonts w:hint="eastAsia"/>
                <w:noProof/>
                <w:kern w:val="0"/>
                <w:sz w:val="18"/>
                <w:szCs w:val="20"/>
              </w:rPr>
              <w:t>二甲基苯胺</w:t>
            </w:r>
            <w:r>
              <w:rPr>
                <w:rFonts w:hint="eastAsia"/>
                <w:noProof/>
                <w:kern w:val="0"/>
                <w:sz w:val="18"/>
                <w:szCs w:val="20"/>
              </w:rPr>
              <w:t>，</w:t>
            </w:r>
            <w:r w:rsidRPr="006867C8">
              <w:rPr>
                <w:rFonts w:hint="eastAsia"/>
                <w:noProof/>
                <w:kern w:val="0"/>
                <w:sz w:val="18"/>
                <w:szCs w:val="20"/>
              </w:rPr>
              <w:t>2,6-</w:t>
            </w:r>
            <w:r w:rsidRPr="006867C8">
              <w:rPr>
                <w:rFonts w:hint="eastAsia"/>
                <w:noProof/>
                <w:kern w:val="0"/>
                <w:sz w:val="18"/>
                <w:szCs w:val="20"/>
              </w:rPr>
              <w:t>二甲基苯胺</w:t>
            </w:r>
          </w:p>
        </w:tc>
        <w:tc>
          <w:tcPr>
            <w:tcW w:w="1776" w:type="dxa"/>
            <w:vAlign w:val="center"/>
          </w:tcPr>
          <w:p w14:paraId="6777784C" w14:textId="0FFE1BA0" w:rsidR="00571FE8" w:rsidRPr="00232543" w:rsidRDefault="00571FE8" w:rsidP="00232543">
            <w:pPr>
              <w:autoSpaceDE w:val="0"/>
              <w:autoSpaceDN w:val="0"/>
              <w:spacing w:line="240" w:lineRule="auto"/>
              <w:ind w:firstLineChars="0" w:firstLine="0"/>
              <w:jc w:val="center"/>
              <w:rPr>
                <w:rFonts w:ascii="宋体" w:hAnsi="宋体"/>
                <w:noProof/>
                <w:kern w:val="0"/>
                <w:sz w:val="18"/>
                <w:szCs w:val="20"/>
              </w:rPr>
            </w:pPr>
            <w:r w:rsidRPr="00571FE8">
              <w:rPr>
                <w:rFonts w:ascii="宋体" w:hAnsi="宋体" w:hint="eastAsia"/>
                <w:noProof/>
                <w:kern w:val="0"/>
                <w:sz w:val="18"/>
                <w:szCs w:val="20"/>
              </w:rPr>
              <w:t>≤30</w:t>
            </w:r>
          </w:p>
        </w:tc>
      </w:tr>
      <w:tr w:rsidR="00232543" w:rsidRPr="00232543" w14:paraId="73ADF20B" w14:textId="77777777" w:rsidTr="00571FE8">
        <w:trPr>
          <w:trHeight w:val="644"/>
          <w:jc w:val="center"/>
        </w:trPr>
        <w:tc>
          <w:tcPr>
            <w:tcW w:w="1107" w:type="dxa"/>
            <w:vAlign w:val="center"/>
          </w:tcPr>
          <w:p w14:paraId="4CF68BC2" w14:textId="75FBDE4A" w:rsidR="00232543" w:rsidRPr="00232543" w:rsidRDefault="00571FE8" w:rsidP="00232543">
            <w:pPr>
              <w:autoSpaceDE w:val="0"/>
              <w:autoSpaceDN w:val="0"/>
              <w:spacing w:line="240" w:lineRule="auto"/>
              <w:ind w:firstLineChars="0" w:firstLine="0"/>
              <w:jc w:val="center"/>
              <w:rPr>
                <w:rFonts w:ascii="宋体" w:hAnsi="宋体"/>
                <w:noProof/>
                <w:kern w:val="0"/>
                <w:sz w:val="18"/>
                <w:szCs w:val="20"/>
              </w:rPr>
            </w:pPr>
            <w:r>
              <w:rPr>
                <w:rFonts w:ascii="宋体" w:hAnsi="宋体" w:hint="eastAsia"/>
                <w:noProof/>
                <w:kern w:val="0"/>
                <w:sz w:val="18"/>
                <w:szCs w:val="20"/>
              </w:rPr>
              <w:t>7</w:t>
            </w:r>
          </w:p>
        </w:tc>
        <w:tc>
          <w:tcPr>
            <w:tcW w:w="1423" w:type="dxa"/>
            <w:vAlign w:val="center"/>
          </w:tcPr>
          <w:p w14:paraId="295C6792" w14:textId="77777777" w:rsidR="00232543" w:rsidRPr="00232543" w:rsidRDefault="00232543" w:rsidP="00232543">
            <w:pPr>
              <w:autoSpaceDE w:val="0"/>
              <w:autoSpaceDN w:val="0"/>
              <w:spacing w:line="240" w:lineRule="auto"/>
              <w:ind w:firstLineChars="0" w:firstLine="0"/>
              <w:jc w:val="center"/>
              <w:rPr>
                <w:noProof/>
                <w:kern w:val="0"/>
                <w:sz w:val="18"/>
                <w:szCs w:val="20"/>
              </w:rPr>
            </w:pPr>
            <w:r w:rsidRPr="00232543">
              <w:rPr>
                <w:noProof/>
                <w:kern w:val="0"/>
                <w:sz w:val="18"/>
                <w:szCs w:val="20"/>
              </w:rPr>
              <w:t>多环芳烃</w:t>
            </w:r>
          </w:p>
        </w:tc>
        <w:tc>
          <w:tcPr>
            <w:tcW w:w="3986" w:type="dxa"/>
            <w:vAlign w:val="center"/>
          </w:tcPr>
          <w:p w14:paraId="58FE1A90"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苯并</w:t>
            </w:r>
            <w:r w:rsidRPr="009D3E2E">
              <w:rPr>
                <w:rFonts w:ascii="Times New Roman" w:hAnsi="Times New Roman"/>
                <w:noProof/>
                <w:kern w:val="0"/>
                <w:sz w:val="18"/>
                <w:szCs w:val="20"/>
              </w:rPr>
              <w:t>[a]</w:t>
            </w:r>
            <w:r w:rsidRPr="009D3E2E">
              <w:rPr>
                <w:rFonts w:ascii="Times New Roman" w:hAnsi="Times New Roman"/>
                <w:noProof/>
                <w:kern w:val="0"/>
                <w:sz w:val="18"/>
                <w:szCs w:val="20"/>
              </w:rPr>
              <w:t>蒽、苯并</w:t>
            </w:r>
            <w:r w:rsidRPr="009D3E2E">
              <w:rPr>
                <w:rFonts w:ascii="Times New Roman" w:hAnsi="Times New Roman"/>
                <w:noProof/>
                <w:kern w:val="0"/>
                <w:sz w:val="18"/>
                <w:szCs w:val="20"/>
              </w:rPr>
              <w:t>[a]</w:t>
            </w:r>
            <w:r w:rsidRPr="009D3E2E">
              <w:rPr>
                <w:rFonts w:ascii="Times New Roman" w:hAnsi="Times New Roman"/>
                <w:noProof/>
                <w:kern w:val="0"/>
                <w:sz w:val="18"/>
                <w:szCs w:val="20"/>
              </w:rPr>
              <w:t>芘、苯并</w:t>
            </w:r>
            <w:r w:rsidRPr="009D3E2E">
              <w:rPr>
                <w:rFonts w:ascii="Times New Roman" w:hAnsi="Times New Roman"/>
                <w:noProof/>
                <w:kern w:val="0"/>
                <w:sz w:val="18"/>
                <w:szCs w:val="20"/>
              </w:rPr>
              <w:t>[b]</w:t>
            </w:r>
            <w:r w:rsidRPr="009D3E2E">
              <w:rPr>
                <w:rFonts w:ascii="Times New Roman" w:hAnsi="Times New Roman"/>
                <w:noProof/>
                <w:kern w:val="0"/>
                <w:sz w:val="18"/>
                <w:szCs w:val="20"/>
              </w:rPr>
              <w:t>荧蒽、苯并</w:t>
            </w:r>
            <w:r w:rsidRPr="009D3E2E">
              <w:rPr>
                <w:rFonts w:ascii="Times New Roman" w:hAnsi="Times New Roman"/>
                <w:noProof/>
                <w:kern w:val="0"/>
                <w:sz w:val="18"/>
                <w:szCs w:val="20"/>
              </w:rPr>
              <w:t xml:space="preserve">[e] </w:t>
            </w:r>
            <w:r w:rsidRPr="009D3E2E">
              <w:rPr>
                <w:rFonts w:ascii="Times New Roman" w:hAnsi="Times New Roman"/>
                <w:noProof/>
                <w:kern w:val="0"/>
                <w:sz w:val="18"/>
                <w:szCs w:val="20"/>
              </w:rPr>
              <w:t>芘、苯并</w:t>
            </w:r>
            <w:r w:rsidRPr="009D3E2E">
              <w:rPr>
                <w:rFonts w:ascii="Times New Roman" w:hAnsi="Times New Roman"/>
                <w:noProof/>
                <w:kern w:val="0"/>
                <w:sz w:val="18"/>
                <w:szCs w:val="20"/>
              </w:rPr>
              <w:t>[j]</w:t>
            </w:r>
            <w:r w:rsidRPr="009D3E2E">
              <w:rPr>
                <w:rFonts w:ascii="Times New Roman" w:hAnsi="Times New Roman"/>
                <w:noProof/>
                <w:kern w:val="0"/>
                <w:sz w:val="18"/>
                <w:szCs w:val="20"/>
              </w:rPr>
              <w:t>荧蒽、苯并</w:t>
            </w:r>
            <w:r w:rsidRPr="009D3E2E">
              <w:rPr>
                <w:rFonts w:ascii="Times New Roman" w:hAnsi="Times New Roman"/>
                <w:noProof/>
                <w:kern w:val="0"/>
                <w:sz w:val="18"/>
                <w:szCs w:val="20"/>
              </w:rPr>
              <w:t>[k]</w:t>
            </w:r>
            <w:r w:rsidRPr="009D3E2E">
              <w:rPr>
                <w:rFonts w:ascii="Times New Roman" w:hAnsi="Times New Roman"/>
                <w:noProof/>
                <w:kern w:val="0"/>
                <w:sz w:val="18"/>
                <w:szCs w:val="20"/>
              </w:rPr>
              <w:t>荧蒽、屈、二苯并</w:t>
            </w:r>
            <w:r w:rsidRPr="009D3E2E">
              <w:rPr>
                <w:rFonts w:ascii="Times New Roman" w:hAnsi="Times New Roman"/>
                <w:noProof/>
                <w:kern w:val="0"/>
                <w:sz w:val="18"/>
                <w:szCs w:val="20"/>
              </w:rPr>
              <w:t>[a,h]</w:t>
            </w:r>
            <w:r w:rsidRPr="009D3E2E">
              <w:rPr>
                <w:rFonts w:ascii="Times New Roman" w:hAnsi="Times New Roman"/>
                <w:noProof/>
                <w:kern w:val="0"/>
                <w:sz w:val="18"/>
                <w:szCs w:val="20"/>
              </w:rPr>
              <w:t>蒽</w:t>
            </w:r>
          </w:p>
        </w:tc>
        <w:tc>
          <w:tcPr>
            <w:tcW w:w="1776" w:type="dxa"/>
            <w:vAlign w:val="center"/>
          </w:tcPr>
          <w:p w14:paraId="274DEDF1"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单项≤10，总量≤50</w:t>
            </w:r>
          </w:p>
        </w:tc>
      </w:tr>
      <w:tr w:rsidR="00232543" w:rsidRPr="00232543" w14:paraId="529085E9" w14:textId="77777777" w:rsidTr="00571FE8">
        <w:trPr>
          <w:jc w:val="center"/>
        </w:trPr>
        <w:tc>
          <w:tcPr>
            <w:tcW w:w="1107" w:type="dxa"/>
            <w:vMerge w:val="restart"/>
            <w:vAlign w:val="center"/>
          </w:tcPr>
          <w:p w14:paraId="394D7292" w14:textId="79B01B4F" w:rsidR="00232543" w:rsidRPr="00232543" w:rsidRDefault="008A689B" w:rsidP="00232543">
            <w:pPr>
              <w:autoSpaceDE w:val="0"/>
              <w:autoSpaceDN w:val="0"/>
              <w:spacing w:line="240" w:lineRule="auto"/>
              <w:ind w:firstLineChars="0" w:firstLine="0"/>
              <w:jc w:val="center"/>
              <w:rPr>
                <w:rFonts w:ascii="宋体" w:hAnsi="宋体"/>
                <w:noProof/>
                <w:kern w:val="0"/>
                <w:sz w:val="18"/>
                <w:szCs w:val="20"/>
              </w:rPr>
            </w:pPr>
            <w:r>
              <w:rPr>
                <w:rFonts w:ascii="宋体" w:hAnsi="宋体" w:hint="eastAsia"/>
                <w:noProof/>
                <w:kern w:val="0"/>
                <w:sz w:val="18"/>
                <w:szCs w:val="20"/>
              </w:rPr>
              <w:t>8</w:t>
            </w:r>
          </w:p>
        </w:tc>
        <w:tc>
          <w:tcPr>
            <w:tcW w:w="1423" w:type="dxa"/>
            <w:vMerge w:val="restart"/>
            <w:vAlign w:val="center"/>
          </w:tcPr>
          <w:p w14:paraId="6B310B07" w14:textId="4CA8E7D8" w:rsidR="00232543" w:rsidRPr="00232543" w:rsidRDefault="00232543" w:rsidP="00232543">
            <w:pPr>
              <w:autoSpaceDE w:val="0"/>
              <w:autoSpaceDN w:val="0"/>
              <w:spacing w:line="240" w:lineRule="auto"/>
              <w:ind w:firstLineChars="0" w:firstLine="0"/>
              <w:jc w:val="center"/>
              <w:rPr>
                <w:noProof/>
                <w:kern w:val="0"/>
                <w:sz w:val="18"/>
                <w:szCs w:val="20"/>
              </w:rPr>
            </w:pPr>
            <w:r w:rsidRPr="00232543">
              <w:rPr>
                <w:rFonts w:hint="eastAsia"/>
                <w:noProof/>
                <w:kern w:val="0"/>
                <w:sz w:val="18"/>
                <w:szCs w:val="20"/>
              </w:rPr>
              <w:t>重金属</w:t>
            </w:r>
            <w:r w:rsidR="006540AA">
              <w:rPr>
                <w:rFonts w:hint="eastAsia"/>
                <w:noProof/>
                <w:kern w:val="0"/>
                <w:sz w:val="18"/>
                <w:szCs w:val="20"/>
              </w:rPr>
              <w:t>总量</w:t>
            </w:r>
          </w:p>
        </w:tc>
        <w:tc>
          <w:tcPr>
            <w:tcW w:w="3986" w:type="dxa"/>
            <w:vAlign w:val="center"/>
          </w:tcPr>
          <w:p w14:paraId="5380EA07"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锑（</w:t>
            </w:r>
            <w:r w:rsidRPr="009D3E2E">
              <w:rPr>
                <w:rFonts w:ascii="Times New Roman" w:hAnsi="Times New Roman"/>
                <w:noProof/>
                <w:kern w:val="0"/>
                <w:sz w:val="18"/>
                <w:szCs w:val="20"/>
              </w:rPr>
              <w:t>Sb</w:t>
            </w:r>
            <w:r w:rsidRPr="009D3E2E">
              <w:rPr>
                <w:rFonts w:ascii="Times New Roman" w:hAnsi="Times New Roman"/>
                <w:noProof/>
                <w:kern w:val="0"/>
                <w:sz w:val="18"/>
                <w:szCs w:val="20"/>
              </w:rPr>
              <w:t>）</w:t>
            </w:r>
          </w:p>
        </w:tc>
        <w:tc>
          <w:tcPr>
            <w:tcW w:w="1776" w:type="dxa"/>
          </w:tcPr>
          <w:p w14:paraId="139EEA55"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≤50</w:t>
            </w:r>
          </w:p>
        </w:tc>
      </w:tr>
      <w:tr w:rsidR="00232543" w:rsidRPr="00232543" w14:paraId="062CDDD6" w14:textId="77777777" w:rsidTr="00571FE8">
        <w:trPr>
          <w:jc w:val="center"/>
        </w:trPr>
        <w:tc>
          <w:tcPr>
            <w:tcW w:w="1107" w:type="dxa"/>
            <w:vMerge/>
            <w:vAlign w:val="center"/>
          </w:tcPr>
          <w:p w14:paraId="0D6E1CFB"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545A7AC9"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2E25544D"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砷（</w:t>
            </w:r>
            <w:r w:rsidRPr="009D3E2E">
              <w:rPr>
                <w:rFonts w:ascii="Times New Roman" w:hAnsi="Times New Roman"/>
                <w:noProof/>
                <w:kern w:val="0"/>
                <w:sz w:val="18"/>
                <w:szCs w:val="20"/>
              </w:rPr>
              <w:t>As</w:t>
            </w:r>
            <w:r w:rsidRPr="009D3E2E">
              <w:rPr>
                <w:rFonts w:ascii="Times New Roman" w:hAnsi="Times New Roman"/>
                <w:noProof/>
                <w:kern w:val="0"/>
                <w:sz w:val="18"/>
                <w:szCs w:val="20"/>
              </w:rPr>
              <w:t>）</w:t>
            </w:r>
          </w:p>
        </w:tc>
        <w:tc>
          <w:tcPr>
            <w:tcW w:w="1776" w:type="dxa"/>
          </w:tcPr>
          <w:p w14:paraId="691FDB4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4445A9EE" w14:textId="77777777" w:rsidTr="00571FE8">
        <w:trPr>
          <w:jc w:val="center"/>
        </w:trPr>
        <w:tc>
          <w:tcPr>
            <w:tcW w:w="1107" w:type="dxa"/>
            <w:vMerge/>
            <w:vAlign w:val="center"/>
          </w:tcPr>
          <w:p w14:paraId="02470B7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7A8EF0CC"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tcBorders>
              <w:bottom w:val="single" w:sz="4" w:space="0" w:color="auto"/>
            </w:tcBorders>
            <w:vAlign w:val="center"/>
          </w:tcPr>
          <w:p w14:paraId="58B8C0E4"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铅（</w:t>
            </w:r>
            <w:r w:rsidRPr="009D3E2E">
              <w:rPr>
                <w:rFonts w:ascii="Times New Roman" w:hAnsi="Times New Roman"/>
                <w:noProof/>
                <w:kern w:val="0"/>
                <w:sz w:val="18"/>
                <w:szCs w:val="20"/>
              </w:rPr>
              <w:t>Pb</w:t>
            </w:r>
            <w:r w:rsidRPr="009D3E2E">
              <w:rPr>
                <w:rFonts w:ascii="Times New Roman" w:hAnsi="Times New Roman"/>
                <w:noProof/>
                <w:kern w:val="0"/>
                <w:sz w:val="18"/>
                <w:szCs w:val="20"/>
              </w:rPr>
              <w:t>）</w:t>
            </w:r>
          </w:p>
        </w:tc>
        <w:tc>
          <w:tcPr>
            <w:tcW w:w="1776" w:type="dxa"/>
            <w:tcBorders>
              <w:bottom w:val="single" w:sz="4" w:space="0" w:color="auto"/>
            </w:tcBorders>
          </w:tcPr>
          <w:p w14:paraId="42CCC245"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1FDC2801" w14:textId="77777777" w:rsidTr="00571FE8">
        <w:trPr>
          <w:jc w:val="center"/>
        </w:trPr>
        <w:tc>
          <w:tcPr>
            <w:tcW w:w="1107" w:type="dxa"/>
            <w:vMerge/>
            <w:vAlign w:val="center"/>
          </w:tcPr>
          <w:p w14:paraId="3F94F9A2"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5139A473"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tcBorders>
              <w:top w:val="single" w:sz="4" w:space="0" w:color="auto"/>
              <w:bottom w:val="single" w:sz="4" w:space="0" w:color="auto"/>
            </w:tcBorders>
            <w:vAlign w:val="center"/>
          </w:tcPr>
          <w:p w14:paraId="2B66BF7F"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钡（</w:t>
            </w:r>
            <w:r w:rsidRPr="009D3E2E">
              <w:rPr>
                <w:rFonts w:ascii="Times New Roman" w:hAnsi="Times New Roman"/>
                <w:noProof/>
                <w:kern w:val="0"/>
                <w:sz w:val="18"/>
                <w:szCs w:val="20"/>
              </w:rPr>
              <w:t>Ba</w:t>
            </w:r>
            <w:r w:rsidRPr="009D3E2E">
              <w:rPr>
                <w:rFonts w:ascii="Times New Roman" w:hAnsi="Times New Roman"/>
                <w:noProof/>
                <w:kern w:val="0"/>
                <w:sz w:val="18"/>
                <w:szCs w:val="20"/>
              </w:rPr>
              <w:t>）</w:t>
            </w:r>
          </w:p>
        </w:tc>
        <w:tc>
          <w:tcPr>
            <w:tcW w:w="1776" w:type="dxa"/>
            <w:tcBorders>
              <w:top w:val="single" w:sz="4" w:space="0" w:color="auto"/>
              <w:bottom w:val="single" w:sz="4" w:space="0" w:color="auto"/>
            </w:tcBorders>
          </w:tcPr>
          <w:p w14:paraId="1FCD3E4F"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≤500</w:t>
            </w:r>
          </w:p>
        </w:tc>
      </w:tr>
      <w:tr w:rsidR="00232543" w:rsidRPr="00232543" w14:paraId="529516FD" w14:textId="77777777" w:rsidTr="00571FE8">
        <w:trPr>
          <w:jc w:val="center"/>
        </w:trPr>
        <w:tc>
          <w:tcPr>
            <w:tcW w:w="1107" w:type="dxa"/>
            <w:vMerge/>
            <w:vAlign w:val="center"/>
          </w:tcPr>
          <w:p w14:paraId="5BF776E4"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3F990270"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tcBorders>
              <w:top w:val="single" w:sz="4" w:space="0" w:color="auto"/>
            </w:tcBorders>
            <w:vAlign w:val="center"/>
          </w:tcPr>
          <w:p w14:paraId="6BFF54F5"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镉（</w:t>
            </w:r>
            <w:r w:rsidRPr="009D3E2E">
              <w:rPr>
                <w:rFonts w:ascii="Times New Roman" w:hAnsi="Times New Roman"/>
                <w:noProof/>
                <w:kern w:val="0"/>
                <w:sz w:val="18"/>
                <w:szCs w:val="20"/>
              </w:rPr>
              <w:t>Cd</w:t>
            </w:r>
            <w:r w:rsidRPr="009D3E2E">
              <w:rPr>
                <w:rFonts w:ascii="Times New Roman" w:hAnsi="Times New Roman"/>
                <w:noProof/>
                <w:kern w:val="0"/>
                <w:sz w:val="18"/>
                <w:szCs w:val="20"/>
              </w:rPr>
              <w:t>）</w:t>
            </w:r>
          </w:p>
        </w:tc>
        <w:tc>
          <w:tcPr>
            <w:tcW w:w="1776" w:type="dxa"/>
            <w:tcBorders>
              <w:top w:val="single" w:sz="4" w:space="0" w:color="auto"/>
            </w:tcBorders>
          </w:tcPr>
          <w:p w14:paraId="3D6B25C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1127773B" w14:textId="77777777" w:rsidTr="00571FE8">
        <w:trPr>
          <w:jc w:val="center"/>
        </w:trPr>
        <w:tc>
          <w:tcPr>
            <w:tcW w:w="1107" w:type="dxa"/>
            <w:vMerge/>
            <w:vAlign w:val="center"/>
          </w:tcPr>
          <w:p w14:paraId="3C9FBDA1"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573A9B89"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7E6DACA2"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铬（</w:t>
            </w:r>
            <w:r w:rsidRPr="009D3E2E">
              <w:rPr>
                <w:rFonts w:ascii="Times New Roman" w:hAnsi="Times New Roman"/>
                <w:noProof/>
                <w:kern w:val="0"/>
                <w:sz w:val="18"/>
                <w:szCs w:val="20"/>
              </w:rPr>
              <w:t>Cr</w:t>
            </w:r>
            <w:r w:rsidRPr="009D3E2E">
              <w:rPr>
                <w:rFonts w:ascii="Times New Roman" w:hAnsi="Times New Roman"/>
                <w:noProof/>
                <w:kern w:val="0"/>
                <w:sz w:val="18"/>
                <w:szCs w:val="20"/>
              </w:rPr>
              <w:t>）</w:t>
            </w:r>
          </w:p>
        </w:tc>
        <w:tc>
          <w:tcPr>
            <w:tcW w:w="1776" w:type="dxa"/>
          </w:tcPr>
          <w:p w14:paraId="5084C93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≤60</w:t>
            </w:r>
          </w:p>
        </w:tc>
      </w:tr>
      <w:tr w:rsidR="00232543" w:rsidRPr="00232543" w14:paraId="1A974430" w14:textId="77777777" w:rsidTr="00571FE8">
        <w:trPr>
          <w:jc w:val="center"/>
        </w:trPr>
        <w:tc>
          <w:tcPr>
            <w:tcW w:w="1107" w:type="dxa"/>
            <w:vMerge/>
            <w:vAlign w:val="center"/>
          </w:tcPr>
          <w:p w14:paraId="3215D3C6"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0A6A1565"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22C37B97"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六价铬（</w:t>
            </w:r>
            <w:r w:rsidRPr="009D3E2E">
              <w:rPr>
                <w:rFonts w:ascii="Times New Roman" w:hAnsi="Times New Roman"/>
                <w:noProof/>
                <w:kern w:val="0"/>
                <w:sz w:val="18"/>
                <w:szCs w:val="20"/>
              </w:rPr>
              <w:t>Cr6+</w:t>
            </w:r>
            <w:r w:rsidRPr="009D3E2E">
              <w:rPr>
                <w:rFonts w:ascii="Times New Roman" w:hAnsi="Times New Roman"/>
                <w:noProof/>
                <w:kern w:val="0"/>
                <w:sz w:val="18"/>
                <w:szCs w:val="20"/>
              </w:rPr>
              <w:t>）</w:t>
            </w:r>
          </w:p>
        </w:tc>
        <w:tc>
          <w:tcPr>
            <w:tcW w:w="1776" w:type="dxa"/>
          </w:tcPr>
          <w:p w14:paraId="406916AA"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4ADC1365" w14:textId="77777777" w:rsidTr="00571FE8">
        <w:trPr>
          <w:jc w:val="center"/>
        </w:trPr>
        <w:tc>
          <w:tcPr>
            <w:tcW w:w="1107" w:type="dxa"/>
            <w:vMerge/>
            <w:vAlign w:val="center"/>
          </w:tcPr>
          <w:p w14:paraId="381FA36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30CC8893"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31A0474B"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镍（</w:t>
            </w:r>
            <w:r w:rsidRPr="009D3E2E">
              <w:rPr>
                <w:rFonts w:ascii="Times New Roman" w:hAnsi="Times New Roman"/>
                <w:noProof/>
                <w:kern w:val="0"/>
                <w:sz w:val="18"/>
                <w:szCs w:val="20"/>
              </w:rPr>
              <w:t>Ni</w:t>
            </w:r>
            <w:r w:rsidRPr="009D3E2E">
              <w:rPr>
                <w:rFonts w:ascii="Times New Roman" w:hAnsi="Times New Roman"/>
                <w:noProof/>
                <w:kern w:val="0"/>
                <w:sz w:val="18"/>
                <w:szCs w:val="20"/>
              </w:rPr>
              <w:t>）</w:t>
            </w:r>
          </w:p>
        </w:tc>
        <w:tc>
          <w:tcPr>
            <w:tcW w:w="1776" w:type="dxa"/>
          </w:tcPr>
          <w:p w14:paraId="6CDBE48E"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33466CA4" w14:textId="77777777" w:rsidTr="00571FE8">
        <w:trPr>
          <w:jc w:val="center"/>
        </w:trPr>
        <w:tc>
          <w:tcPr>
            <w:tcW w:w="1107" w:type="dxa"/>
            <w:vMerge/>
            <w:vAlign w:val="center"/>
          </w:tcPr>
          <w:p w14:paraId="77E0F49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0C150C98"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1E90E9E1"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汞（</w:t>
            </w:r>
            <w:r w:rsidRPr="009D3E2E">
              <w:rPr>
                <w:rFonts w:ascii="Times New Roman" w:hAnsi="Times New Roman"/>
                <w:noProof/>
                <w:kern w:val="0"/>
                <w:sz w:val="18"/>
                <w:szCs w:val="20"/>
              </w:rPr>
              <w:t>Hg</w:t>
            </w:r>
            <w:r w:rsidRPr="009D3E2E">
              <w:rPr>
                <w:rFonts w:ascii="Times New Roman" w:hAnsi="Times New Roman"/>
                <w:noProof/>
                <w:kern w:val="0"/>
                <w:sz w:val="18"/>
                <w:szCs w:val="20"/>
              </w:rPr>
              <w:t>）</w:t>
            </w:r>
          </w:p>
        </w:tc>
        <w:tc>
          <w:tcPr>
            <w:tcW w:w="1776" w:type="dxa"/>
          </w:tcPr>
          <w:p w14:paraId="38691B3B"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78BFA452" w14:textId="77777777" w:rsidTr="00571FE8">
        <w:trPr>
          <w:jc w:val="center"/>
        </w:trPr>
        <w:tc>
          <w:tcPr>
            <w:tcW w:w="1107" w:type="dxa"/>
            <w:vMerge/>
            <w:vAlign w:val="center"/>
          </w:tcPr>
          <w:p w14:paraId="2FC2B0F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5B0C927B"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0C5C57D9"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硒（</w:t>
            </w:r>
            <w:r w:rsidRPr="009D3E2E">
              <w:rPr>
                <w:rFonts w:ascii="Times New Roman" w:hAnsi="Times New Roman"/>
                <w:noProof/>
                <w:kern w:val="0"/>
                <w:sz w:val="18"/>
                <w:szCs w:val="20"/>
              </w:rPr>
              <w:t>Se</w:t>
            </w:r>
            <w:r w:rsidRPr="009D3E2E">
              <w:rPr>
                <w:rFonts w:ascii="Times New Roman" w:hAnsi="Times New Roman"/>
                <w:noProof/>
                <w:kern w:val="0"/>
                <w:sz w:val="18"/>
                <w:szCs w:val="20"/>
              </w:rPr>
              <w:t>）</w:t>
            </w:r>
          </w:p>
        </w:tc>
        <w:tc>
          <w:tcPr>
            <w:tcW w:w="1776" w:type="dxa"/>
          </w:tcPr>
          <w:p w14:paraId="4DA2C72B"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≤500</w:t>
            </w:r>
          </w:p>
        </w:tc>
      </w:tr>
      <w:tr w:rsidR="00232543" w:rsidRPr="00232543" w14:paraId="56E5FC08" w14:textId="77777777" w:rsidTr="00571FE8">
        <w:trPr>
          <w:jc w:val="center"/>
        </w:trPr>
        <w:tc>
          <w:tcPr>
            <w:tcW w:w="1107" w:type="dxa"/>
            <w:vMerge/>
            <w:vAlign w:val="center"/>
          </w:tcPr>
          <w:p w14:paraId="6B0FC69D"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vAlign w:val="center"/>
          </w:tcPr>
          <w:p w14:paraId="5743535E"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vAlign w:val="center"/>
          </w:tcPr>
          <w:p w14:paraId="4CE2315D"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钴（</w:t>
            </w:r>
            <w:r w:rsidRPr="009D3E2E">
              <w:rPr>
                <w:rFonts w:ascii="Times New Roman" w:hAnsi="Times New Roman"/>
                <w:noProof/>
                <w:kern w:val="0"/>
                <w:sz w:val="18"/>
                <w:szCs w:val="20"/>
              </w:rPr>
              <w:t>Co</w:t>
            </w:r>
            <w:r w:rsidRPr="009D3E2E">
              <w:rPr>
                <w:rFonts w:ascii="Times New Roman" w:hAnsi="Times New Roman"/>
                <w:noProof/>
                <w:kern w:val="0"/>
                <w:sz w:val="18"/>
                <w:szCs w:val="20"/>
              </w:rPr>
              <w:t>）</w:t>
            </w:r>
          </w:p>
        </w:tc>
        <w:tc>
          <w:tcPr>
            <w:tcW w:w="1776" w:type="dxa"/>
          </w:tcPr>
          <w:p w14:paraId="1C8C8C10"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r>
      <w:tr w:rsidR="00232543" w:rsidRPr="00232543" w14:paraId="26A1E82B" w14:textId="77777777" w:rsidTr="00571FE8">
        <w:trPr>
          <w:jc w:val="center"/>
        </w:trPr>
        <w:tc>
          <w:tcPr>
            <w:tcW w:w="1107" w:type="dxa"/>
            <w:vMerge/>
            <w:tcBorders>
              <w:bottom w:val="single" w:sz="8" w:space="0" w:color="auto"/>
            </w:tcBorders>
            <w:vAlign w:val="center"/>
          </w:tcPr>
          <w:p w14:paraId="50029DEA"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p>
        </w:tc>
        <w:tc>
          <w:tcPr>
            <w:tcW w:w="1423" w:type="dxa"/>
            <w:vMerge/>
            <w:tcBorders>
              <w:bottom w:val="single" w:sz="8" w:space="0" w:color="auto"/>
            </w:tcBorders>
            <w:vAlign w:val="center"/>
          </w:tcPr>
          <w:p w14:paraId="0F710023" w14:textId="77777777" w:rsidR="00232543" w:rsidRPr="00232543" w:rsidRDefault="00232543" w:rsidP="00232543">
            <w:pPr>
              <w:autoSpaceDE w:val="0"/>
              <w:autoSpaceDN w:val="0"/>
              <w:spacing w:line="240" w:lineRule="auto"/>
              <w:ind w:firstLineChars="0" w:firstLine="0"/>
              <w:jc w:val="center"/>
              <w:rPr>
                <w:noProof/>
                <w:kern w:val="0"/>
                <w:sz w:val="18"/>
                <w:szCs w:val="20"/>
              </w:rPr>
            </w:pPr>
          </w:p>
        </w:tc>
        <w:tc>
          <w:tcPr>
            <w:tcW w:w="3986" w:type="dxa"/>
            <w:tcBorders>
              <w:bottom w:val="single" w:sz="8" w:space="0" w:color="auto"/>
            </w:tcBorders>
            <w:vAlign w:val="center"/>
          </w:tcPr>
          <w:p w14:paraId="7D1F084B"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铜（</w:t>
            </w:r>
            <w:r w:rsidRPr="009D3E2E">
              <w:rPr>
                <w:rFonts w:ascii="Times New Roman" w:hAnsi="Times New Roman"/>
                <w:noProof/>
                <w:kern w:val="0"/>
                <w:sz w:val="18"/>
                <w:szCs w:val="20"/>
              </w:rPr>
              <w:t>Cu</w:t>
            </w:r>
            <w:r w:rsidRPr="009D3E2E">
              <w:rPr>
                <w:rFonts w:ascii="Times New Roman" w:hAnsi="Times New Roman"/>
                <w:noProof/>
                <w:kern w:val="0"/>
                <w:sz w:val="18"/>
                <w:szCs w:val="20"/>
              </w:rPr>
              <w:t>）</w:t>
            </w:r>
          </w:p>
        </w:tc>
        <w:tc>
          <w:tcPr>
            <w:tcW w:w="1776" w:type="dxa"/>
            <w:tcBorders>
              <w:bottom w:val="single" w:sz="8" w:space="0" w:color="auto"/>
            </w:tcBorders>
          </w:tcPr>
          <w:p w14:paraId="2A8E0D5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≤25</w:t>
            </w:r>
          </w:p>
        </w:tc>
      </w:tr>
      <w:tr w:rsidR="00232543" w:rsidRPr="00232543" w14:paraId="42485772" w14:textId="77777777" w:rsidTr="00571FE8">
        <w:trPr>
          <w:jc w:val="center"/>
        </w:trPr>
        <w:tc>
          <w:tcPr>
            <w:tcW w:w="8292" w:type="dxa"/>
            <w:gridSpan w:val="4"/>
            <w:tcBorders>
              <w:top w:val="single" w:sz="8" w:space="0" w:color="auto"/>
              <w:bottom w:val="single" w:sz="8" w:space="0" w:color="auto"/>
            </w:tcBorders>
            <w:vAlign w:val="center"/>
          </w:tcPr>
          <w:p w14:paraId="2C548A3F" w14:textId="77777777" w:rsidR="00232543" w:rsidRPr="00232543" w:rsidRDefault="00232543" w:rsidP="00232543">
            <w:pPr>
              <w:widowControl w:val="0"/>
              <w:autoSpaceDE w:val="0"/>
              <w:autoSpaceDN w:val="0"/>
              <w:spacing w:line="240" w:lineRule="auto"/>
              <w:ind w:left="737" w:firstLineChars="0" w:hanging="374"/>
              <w:rPr>
                <w:rFonts w:ascii="宋体" w:hAnsi="宋体"/>
                <w:kern w:val="0"/>
                <w:sz w:val="18"/>
                <w:szCs w:val="18"/>
              </w:rPr>
            </w:pPr>
            <w:r w:rsidRPr="00232543">
              <w:rPr>
                <w:rFonts w:ascii="宋体" w:hAnsi="宋体"/>
                <w:kern w:val="0"/>
                <w:sz w:val="18"/>
                <w:szCs w:val="18"/>
              </w:rPr>
              <w:t>单位为mg/kg</w:t>
            </w:r>
          </w:p>
        </w:tc>
      </w:tr>
    </w:tbl>
    <w:p w14:paraId="5E079A8C" w14:textId="11F0D6AF" w:rsidR="00232543" w:rsidRDefault="00232543"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2.6 试验方法</w:t>
      </w:r>
    </w:p>
    <w:p w14:paraId="431B94E7" w14:textId="725B7054" w:rsidR="00232543" w:rsidRDefault="00232543" w:rsidP="008349F2">
      <w:pPr>
        <w:spacing w:beforeLines="50" w:before="156" w:afterLines="50" w:after="156"/>
        <w:ind w:firstLineChars="0" w:firstLine="0"/>
        <w:rPr>
          <w:rFonts w:ascii="宋体" w:hAnsi="宋体"/>
          <w:color w:val="000000"/>
          <w:sz w:val="24"/>
        </w:rPr>
      </w:pPr>
      <w:r>
        <w:rPr>
          <w:rFonts w:ascii="宋体" w:hAnsi="宋体" w:hint="eastAsia"/>
          <w:color w:val="000000"/>
          <w:sz w:val="24"/>
        </w:rPr>
        <w:t>2.6.1 制样</w:t>
      </w:r>
    </w:p>
    <w:p w14:paraId="5F894D13" w14:textId="4A21E044" w:rsidR="00232543" w:rsidRDefault="00232543" w:rsidP="00232543">
      <w:pPr>
        <w:spacing w:beforeLines="50" w:before="156" w:afterLines="50" w:after="156"/>
        <w:ind w:firstLineChars="177" w:firstLine="425"/>
        <w:rPr>
          <w:rFonts w:ascii="宋体" w:hAnsi="宋体"/>
          <w:color w:val="000000"/>
          <w:sz w:val="24"/>
        </w:rPr>
      </w:pPr>
      <w:r w:rsidRPr="00232543">
        <w:rPr>
          <w:rFonts w:ascii="宋体" w:hAnsi="宋体" w:hint="eastAsia"/>
          <w:color w:val="000000"/>
          <w:sz w:val="24"/>
        </w:rPr>
        <w:t xml:space="preserve">按QB/T 4713 附录A进行制样，其中线棒涂膜器间隙为 25 </w:t>
      </w:r>
      <w:proofErr w:type="spellStart"/>
      <w:r w:rsidRPr="009D3E2E">
        <w:rPr>
          <w:color w:val="000000"/>
          <w:sz w:val="24"/>
        </w:rPr>
        <w:t>μ</w:t>
      </w:r>
      <w:r w:rsidRPr="00232543">
        <w:rPr>
          <w:rFonts w:ascii="宋体" w:hAnsi="宋体" w:hint="eastAsia"/>
          <w:color w:val="000000"/>
          <w:sz w:val="24"/>
        </w:rPr>
        <w:t>m</w:t>
      </w:r>
      <w:proofErr w:type="spellEnd"/>
      <w:r w:rsidRPr="00232543">
        <w:rPr>
          <w:rFonts w:ascii="宋体" w:hAnsi="宋体" w:hint="eastAsia"/>
          <w:color w:val="000000"/>
          <w:sz w:val="24"/>
        </w:rPr>
        <w:t>，基材为白色镜面合成革和白色镜面人造革。</w:t>
      </w:r>
    </w:p>
    <w:p w14:paraId="4ED7B2B6" w14:textId="1755FF15" w:rsidR="00232543" w:rsidRDefault="00232543" w:rsidP="00232543">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2.6.2 </w:t>
      </w:r>
      <w:r w:rsidRPr="00232543">
        <w:rPr>
          <w:rFonts w:ascii="宋体" w:hAnsi="宋体" w:hint="eastAsia"/>
          <w:color w:val="000000"/>
          <w:sz w:val="24"/>
        </w:rPr>
        <w:t>试样的裁取</w:t>
      </w:r>
    </w:p>
    <w:p w14:paraId="4BBE5BC8" w14:textId="19E323A4" w:rsidR="00232543" w:rsidRDefault="00232543" w:rsidP="00232543">
      <w:pPr>
        <w:spacing w:beforeLines="50" w:before="156" w:afterLines="50" w:after="156"/>
        <w:ind w:firstLineChars="177" w:firstLine="425"/>
        <w:rPr>
          <w:rFonts w:ascii="宋体" w:hAnsi="宋体"/>
          <w:color w:val="000000"/>
          <w:sz w:val="24"/>
        </w:rPr>
      </w:pPr>
      <w:r w:rsidRPr="00232543">
        <w:rPr>
          <w:rFonts w:ascii="宋体" w:hAnsi="宋体" w:hint="eastAsia"/>
          <w:color w:val="000000"/>
          <w:sz w:val="24"/>
        </w:rPr>
        <w:t>用裁刀裁取所需试样，试样尺寸及数量见表</w:t>
      </w:r>
      <w:r w:rsidR="000A2AB4">
        <w:rPr>
          <w:rFonts w:ascii="宋体" w:hAnsi="宋体" w:hint="eastAsia"/>
          <w:color w:val="000000"/>
          <w:sz w:val="24"/>
        </w:rPr>
        <w:t>12</w:t>
      </w:r>
      <w:r>
        <w:rPr>
          <w:rFonts w:ascii="宋体" w:hAnsi="宋体" w:hint="eastAsia"/>
          <w:color w:val="000000"/>
          <w:sz w:val="24"/>
        </w:rPr>
        <w:t>。</w:t>
      </w:r>
    </w:p>
    <w:p w14:paraId="7D47D8C1" w14:textId="0CCFCE86" w:rsidR="00283C17" w:rsidRPr="00283C17" w:rsidRDefault="00283C17" w:rsidP="00283C17">
      <w:pPr>
        <w:spacing w:beforeLines="50" w:before="156" w:afterLines="50" w:after="156"/>
        <w:ind w:firstLineChars="0" w:firstLine="0"/>
        <w:jc w:val="center"/>
        <w:rPr>
          <w:rFonts w:ascii="宋体" w:hAnsi="宋体"/>
          <w:color w:val="000000"/>
          <w:sz w:val="24"/>
        </w:rPr>
      </w:pPr>
      <w:r w:rsidRPr="00283C17">
        <w:rPr>
          <w:rFonts w:ascii="黑体" w:eastAsia="黑体" w:hAnsi="黑体" w:hint="eastAsia"/>
          <w:color w:val="000000"/>
          <w:szCs w:val="21"/>
        </w:rPr>
        <w:t>表</w:t>
      </w:r>
      <w:r w:rsidR="000A2AB4">
        <w:rPr>
          <w:rFonts w:ascii="黑体" w:eastAsia="黑体" w:hAnsi="黑体" w:hint="eastAsia"/>
          <w:color w:val="000000"/>
          <w:szCs w:val="21"/>
        </w:rPr>
        <w:t>12</w:t>
      </w:r>
      <w:r>
        <w:rPr>
          <w:rFonts w:ascii="黑体" w:eastAsia="黑体" w:hAnsi="黑体" w:hint="eastAsia"/>
          <w:color w:val="000000"/>
          <w:szCs w:val="21"/>
        </w:rPr>
        <w:t xml:space="preserve"> 试样尺寸及数量</w:t>
      </w:r>
    </w:p>
    <w:tbl>
      <w:tblPr>
        <w:tblStyle w:val="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32"/>
        <w:gridCol w:w="2505"/>
        <w:gridCol w:w="2532"/>
        <w:gridCol w:w="2123"/>
      </w:tblGrid>
      <w:tr w:rsidR="00232543" w:rsidRPr="00232543" w14:paraId="49AAD244" w14:textId="77777777" w:rsidTr="00F06F0D">
        <w:trPr>
          <w:tblHeader/>
          <w:jc w:val="center"/>
        </w:trPr>
        <w:tc>
          <w:tcPr>
            <w:tcW w:w="1266" w:type="dxa"/>
            <w:tcBorders>
              <w:top w:val="single" w:sz="8" w:space="0" w:color="auto"/>
              <w:bottom w:val="single" w:sz="8" w:space="0" w:color="auto"/>
            </w:tcBorders>
            <w:vAlign w:val="center"/>
          </w:tcPr>
          <w:p w14:paraId="231EF716"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序号</w:t>
            </w:r>
          </w:p>
        </w:tc>
        <w:tc>
          <w:tcPr>
            <w:tcW w:w="2835" w:type="dxa"/>
            <w:tcBorders>
              <w:top w:val="single" w:sz="8" w:space="0" w:color="auto"/>
              <w:bottom w:val="single" w:sz="8" w:space="0" w:color="auto"/>
            </w:tcBorders>
            <w:vAlign w:val="center"/>
          </w:tcPr>
          <w:p w14:paraId="75F9D8E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项目</w:t>
            </w:r>
          </w:p>
        </w:tc>
        <w:tc>
          <w:tcPr>
            <w:tcW w:w="2835" w:type="dxa"/>
            <w:tcBorders>
              <w:top w:val="single" w:sz="8" w:space="0" w:color="auto"/>
              <w:bottom w:val="single" w:sz="8" w:space="0" w:color="auto"/>
            </w:tcBorders>
            <w:vAlign w:val="center"/>
          </w:tcPr>
          <w:p w14:paraId="0D026AC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试样尺寸/mm</w:t>
            </w:r>
          </w:p>
        </w:tc>
        <w:tc>
          <w:tcPr>
            <w:tcW w:w="2398" w:type="dxa"/>
            <w:tcBorders>
              <w:top w:val="single" w:sz="8" w:space="0" w:color="auto"/>
              <w:bottom w:val="single" w:sz="8" w:space="0" w:color="auto"/>
            </w:tcBorders>
            <w:vAlign w:val="center"/>
          </w:tcPr>
          <w:p w14:paraId="30C67CB4"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数量/片</w:t>
            </w:r>
          </w:p>
        </w:tc>
      </w:tr>
      <w:tr w:rsidR="00232543" w:rsidRPr="00232543" w14:paraId="547AD2D0" w14:textId="77777777" w:rsidTr="00F06F0D">
        <w:trPr>
          <w:jc w:val="center"/>
        </w:trPr>
        <w:tc>
          <w:tcPr>
            <w:tcW w:w="1266" w:type="dxa"/>
            <w:tcBorders>
              <w:top w:val="single" w:sz="8" w:space="0" w:color="auto"/>
            </w:tcBorders>
            <w:vAlign w:val="center"/>
          </w:tcPr>
          <w:p w14:paraId="3951627B"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1</w:t>
            </w:r>
          </w:p>
        </w:tc>
        <w:tc>
          <w:tcPr>
            <w:tcW w:w="2835" w:type="dxa"/>
            <w:tcBorders>
              <w:top w:val="single" w:sz="8" w:space="0" w:color="auto"/>
            </w:tcBorders>
            <w:vAlign w:val="center"/>
          </w:tcPr>
          <w:p w14:paraId="023BD21E"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表面光泽度偏差</w:t>
            </w:r>
          </w:p>
        </w:tc>
        <w:tc>
          <w:tcPr>
            <w:tcW w:w="2835" w:type="dxa"/>
            <w:tcBorders>
              <w:top w:val="single" w:sz="8" w:space="0" w:color="auto"/>
            </w:tcBorders>
            <w:vAlign w:val="center"/>
          </w:tcPr>
          <w:p w14:paraId="4BF87CAC"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200 × </w:t>
            </w:r>
            <w:r w:rsidRPr="009D3E2E">
              <w:rPr>
                <w:rFonts w:ascii="Times New Roman" w:hAnsi="Times New Roman"/>
                <w:noProof/>
                <w:kern w:val="0"/>
                <w:sz w:val="18"/>
                <w:szCs w:val="20"/>
              </w:rPr>
              <w:t>宽</w:t>
            </w:r>
            <w:r w:rsidRPr="009D3E2E">
              <w:rPr>
                <w:rFonts w:ascii="Times New Roman" w:hAnsi="Times New Roman"/>
                <w:noProof/>
                <w:kern w:val="0"/>
                <w:sz w:val="18"/>
                <w:szCs w:val="20"/>
              </w:rPr>
              <w:t>150</w:t>
            </w:r>
          </w:p>
        </w:tc>
        <w:tc>
          <w:tcPr>
            <w:tcW w:w="2398" w:type="dxa"/>
            <w:tcBorders>
              <w:top w:val="single" w:sz="8" w:space="0" w:color="auto"/>
            </w:tcBorders>
            <w:vAlign w:val="center"/>
          </w:tcPr>
          <w:p w14:paraId="16D3C009"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1</w:t>
            </w:r>
          </w:p>
        </w:tc>
      </w:tr>
      <w:tr w:rsidR="00232543" w:rsidRPr="00232543" w14:paraId="5294F140" w14:textId="77777777" w:rsidTr="00F06F0D">
        <w:trPr>
          <w:jc w:val="center"/>
        </w:trPr>
        <w:tc>
          <w:tcPr>
            <w:tcW w:w="1266" w:type="dxa"/>
            <w:vAlign w:val="center"/>
          </w:tcPr>
          <w:p w14:paraId="06F66296"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2</w:t>
            </w:r>
          </w:p>
        </w:tc>
        <w:tc>
          <w:tcPr>
            <w:tcW w:w="2835" w:type="dxa"/>
            <w:vAlign w:val="center"/>
          </w:tcPr>
          <w:p w14:paraId="3530D2F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耐热粘着性</w:t>
            </w:r>
          </w:p>
        </w:tc>
        <w:tc>
          <w:tcPr>
            <w:tcW w:w="2835" w:type="dxa"/>
            <w:vAlign w:val="center"/>
          </w:tcPr>
          <w:p w14:paraId="2D1AD3C2"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60 × </w:t>
            </w:r>
            <w:r w:rsidRPr="009D3E2E">
              <w:rPr>
                <w:rFonts w:ascii="Times New Roman" w:hAnsi="Times New Roman"/>
                <w:noProof/>
                <w:kern w:val="0"/>
                <w:sz w:val="18"/>
                <w:szCs w:val="20"/>
              </w:rPr>
              <w:t>宽</w:t>
            </w:r>
            <w:r w:rsidRPr="009D3E2E">
              <w:rPr>
                <w:rFonts w:ascii="Times New Roman" w:hAnsi="Times New Roman"/>
                <w:noProof/>
                <w:kern w:val="0"/>
                <w:sz w:val="18"/>
                <w:szCs w:val="20"/>
              </w:rPr>
              <w:t>60</w:t>
            </w:r>
          </w:p>
        </w:tc>
        <w:tc>
          <w:tcPr>
            <w:tcW w:w="2398" w:type="dxa"/>
            <w:vAlign w:val="center"/>
          </w:tcPr>
          <w:p w14:paraId="793A7484"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6</w:t>
            </w:r>
          </w:p>
        </w:tc>
      </w:tr>
      <w:tr w:rsidR="00232543" w:rsidRPr="00232543" w14:paraId="1BA2930C" w14:textId="77777777" w:rsidTr="00F06F0D">
        <w:trPr>
          <w:jc w:val="center"/>
        </w:trPr>
        <w:tc>
          <w:tcPr>
            <w:tcW w:w="1266" w:type="dxa"/>
            <w:vAlign w:val="center"/>
          </w:tcPr>
          <w:p w14:paraId="36F8037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3</w:t>
            </w:r>
          </w:p>
        </w:tc>
        <w:tc>
          <w:tcPr>
            <w:tcW w:w="2835" w:type="dxa"/>
            <w:vAlign w:val="center"/>
          </w:tcPr>
          <w:p w14:paraId="63AA80B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附着性</w:t>
            </w:r>
          </w:p>
        </w:tc>
        <w:tc>
          <w:tcPr>
            <w:tcW w:w="2835" w:type="dxa"/>
            <w:vAlign w:val="center"/>
          </w:tcPr>
          <w:p w14:paraId="1F18D010"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200 × </w:t>
            </w:r>
            <w:r w:rsidRPr="009D3E2E">
              <w:rPr>
                <w:rFonts w:ascii="Times New Roman" w:hAnsi="Times New Roman"/>
                <w:noProof/>
                <w:kern w:val="0"/>
                <w:sz w:val="18"/>
                <w:szCs w:val="20"/>
              </w:rPr>
              <w:t>宽</w:t>
            </w:r>
            <w:r w:rsidRPr="009D3E2E">
              <w:rPr>
                <w:rFonts w:ascii="Times New Roman" w:hAnsi="Times New Roman"/>
                <w:noProof/>
                <w:kern w:val="0"/>
                <w:sz w:val="18"/>
                <w:szCs w:val="20"/>
              </w:rPr>
              <w:t>150</w:t>
            </w:r>
          </w:p>
        </w:tc>
        <w:tc>
          <w:tcPr>
            <w:tcW w:w="2398" w:type="dxa"/>
            <w:vAlign w:val="center"/>
          </w:tcPr>
          <w:p w14:paraId="15F2B8A7"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1</w:t>
            </w:r>
          </w:p>
        </w:tc>
      </w:tr>
      <w:tr w:rsidR="00232543" w:rsidRPr="00232543" w14:paraId="75219022" w14:textId="77777777" w:rsidTr="00F06F0D">
        <w:trPr>
          <w:jc w:val="center"/>
        </w:trPr>
        <w:tc>
          <w:tcPr>
            <w:tcW w:w="1266" w:type="dxa"/>
            <w:vAlign w:val="center"/>
          </w:tcPr>
          <w:p w14:paraId="46EFE590"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4</w:t>
            </w:r>
          </w:p>
        </w:tc>
        <w:tc>
          <w:tcPr>
            <w:tcW w:w="2835" w:type="dxa"/>
            <w:vAlign w:val="center"/>
          </w:tcPr>
          <w:p w14:paraId="7C46939C"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表面颜色牢度</w:t>
            </w:r>
          </w:p>
        </w:tc>
        <w:tc>
          <w:tcPr>
            <w:tcW w:w="2835" w:type="dxa"/>
            <w:vAlign w:val="center"/>
          </w:tcPr>
          <w:p w14:paraId="3A99C0C2"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220 × </w:t>
            </w:r>
            <w:r w:rsidRPr="009D3E2E">
              <w:rPr>
                <w:rFonts w:ascii="Times New Roman" w:hAnsi="Times New Roman"/>
                <w:noProof/>
                <w:kern w:val="0"/>
                <w:sz w:val="18"/>
                <w:szCs w:val="20"/>
              </w:rPr>
              <w:t>宽</w:t>
            </w:r>
            <w:r w:rsidRPr="009D3E2E">
              <w:rPr>
                <w:rFonts w:ascii="Times New Roman" w:hAnsi="Times New Roman"/>
                <w:noProof/>
                <w:kern w:val="0"/>
                <w:sz w:val="18"/>
                <w:szCs w:val="20"/>
              </w:rPr>
              <w:t>25</w:t>
            </w:r>
          </w:p>
        </w:tc>
        <w:tc>
          <w:tcPr>
            <w:tcW w:w="2398" w:type="dxa"/>
            <w:vAlign w:val="center"/>
          </w:tcPr>
          <w:p w14:paraId="37849A55"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4</w:t>
            </w:r>
          </w:p>
        </w:tc>
      </w:tr>
      <w:tr w:rsidR="00232543" w:rsidRPr="00232543" w14:paraId="15B6D74B" w14:textId="77777777" w:rsidTr="00F06F0D">
        <w:trPr>
          <w:jc w:val="center"/>
        </w:trPr>
        <w:tc>
          <w:tcPr>
            <w:tcW w:w="1266" w:type="dxa"/>
            <w:vAlign w:val="center"/>
          </w:tcPr>
          <w:p w14:paraId="23A35FB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5</w:t>
            </w:r>
          </w:p>
        </w:tc>
        <w:tc>
          <w:tcPr>
            <w:tcW w:w="2835" w:type="dxa"/>
            <w:vAlign w:val="center"/>
          </w:tcPr>
          <w:p w14:paraId="4D9BB098"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耐黄变性</w:t>
            </w:r>
          </w:p>
        </w:tc>
        <w:tc>
          <w:tcPr>
            <w:tcW w:w="2835" w:type="dxa"/>
            <w:vAlign w:val="center"/>
          </w:tcPr>
          <w:p w14:paraId="68D28B23"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120 × </w:t>
            </w:r>
            <w:r w:rsidRPr="009D3E2E">
              <w:rPr>
                <w:rFonts w:ascii="Times New Roman" w:hAnsi="Times New Roman"/>
                <w:noProof/>
                <w:kern w:val="0"/>
                <w:sz w:val="18"/>
                <w:szCs w:val="20"/>
              </w:rPr>
              <w:t>宽</w:t>
            </w:r>
            <w:r w:rsidRPr="009D3E2E">
              <w:rPr>
                <w:rFonts w:ascii="Times New Roman" w:hAnsi="Times New Roman"/>
                <w:noProof/>
                <w:kern w:val="0"/>
                <w:sz w:val="18"/>
                <w:szCs w:val="20"/>
              </w:rPr>
              <w:t>40</w:t>
            </w:r>
          </w:p>
        </w:tc>
        <w:tc>
          <w:tcPr>
            <w:tcW w:w="2398" w:type="dxa"/>
            <w:vAlign w:val="center"/>
          </w:tcPr>
          <w:p w14:paraId="7030A856"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3</w:t>
            </w:r>
          </w:p>
        </w:tc>
      </w:tr>
      <w:tr w:rsidR="00232543" w:rsidRPr="00232543" w14:paraId="3FE7E665" w14:textId="77777777" w:rsidTr="00F06F0D">
        <w:trPr>
          <w:jc w:val="center"/>
        </w:trPr>
        <w:tc>
          <w:tcPr>
            <w:tcW w:w="1266" w:type="dxa"/>
            <w:vAlign w:val="center"/>
          </w:tcPr>
          <w:p w14:paraId="226E090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6</w:t>
            </w:r>
          </w:p>
        </w:tc>
        <w:tc>
          <w:tcPr>
            <w:tcW w:w="2835" w:type="dxa"/>
            <w:vAlign w:val="center"/>
          </w:tcPr>
          <w:p w14:paraId="725D0E88"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耐水解性</w:t>
            </w:r>
          </w:p>
        </w:tc>
        <w:tc>
          <w:tcPr>
            <w:tcW w:w="2835" w:type="dxa"/>
            <w:vAlign w:val="center"/>
          </w:tcPr>
          <w:p w14:paraId="77037210"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200 × </w:t>
            </w:r>
            <w:r w:rsidRPr="009D3E2E">
              <w:rPr>
                <w:rFonts w:ascii="Times New Roman" w:hAnsi="Times New Roman"/>
                <w:noProof/>
                <w:kern w:val="0"/>
                <w:sz w:val="18"/>
                <w:szCs w:val="20"/>
              </w:rPr>
              <w:t>宽</w:t>
            </w:r>
            <w:r w:rsidRPr="009D3E2E">
              <w:rPr>
                <w:rFonts w:ascii="Times New Roman" w:hAnsi="Times New Roman"/>
                <w:noProof/>
                <w:kern w:val="0"/>
                <w:sz w:val="18"/>
                <w:szCs w:val="20"/>
              </w:rPr>
              <w:t>150</w:t>
            </w:r>
          </w:p>
        </w:tc>
        <w:tc>
          <w:tcPr>
            <w:tcW w:w="2398" w:type="dxa"/>
            <w:vAlign w:val="center"/>
          </w:tcPr>
          <w:p w14:paraId="5A3BB6FD"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1</w:t>
            </w:r>
          </w:p>
        </w:tc>
      </w:tr>
      <w:tr w:rsidR="00232543" w:rsidRPr="00232543" w14:paraId="0A1527F5" w14:textId="77777777" w:rsidTr="00F06F0D">
        <w:trPr>
          <w:jc w:val="center"/>
        </w:trPr>
        <w:tc>
          <w:tcPr>
            <w:tcW w:w="1266" w:type="dxa"/>
            <w:vAlign w:val="center"/>
          </w:tcPr>
          <w:p w14:paraId="3E7E8C67"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7</w:t>
            </w:r>
          </w:p>
        </w:tc>
        <w:tc>
          <w:tcPr>
            <w:tcW w:w="2835" w:type="dxa"/>
            <w:vAlign w:val="center"/>
          </w:tcPr>
          <w:p w14:paraId="17DD31D9"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耐磨耗性</w:t>
            </w:r>
          </w:p>
        </w:tc>
        <w:tc>
          <w:tcPr>
            <w:tcW w:w="2835" w:type="dxa"/>
            <w:vAlign w:val="center"/>
          </w:tcPr>
          <w:p w14:paraId="1BCE10ED"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Φ108</w:t>
            </w:r>
            <w:r w:rsidRPr="009D3E2E">
              <w:rPr>
                <w:rFonts w:ascii="Times New Roman" w:hAnsi="Times New Roman"/>
                <w:noProof/>
                <w:kern w:val="0"/>
                <w:sz w:val="18"/>
                <w:szCs w:val="20"/>
              </w:rPr>
              <w:t>（中间孔</w:t>
            </w:r>
            <w:r w:rsidRPr="009D3E2E">
              <w:rPr>
                <w:rFonts w:ascii="Times New Roman" w:hAnsi="Times New Roman"/>
                <w:noProof/>
                <w:kern w:val="0"/>
                <w:sz w:val="18"/>
                <w:szCs w:val="20"/>
              </w:rPr>
              <w:t>Φ7</w:t>
            </w:r>
            <w:r w:rsidRPr="009D3E2E">
              <w:rPr>
                <w:rFonts w:ascii="Times New Roman" w:hAnsi="Times New Roman"/>
                <w:noProof/>
                <w:kern w:val="0"/>
                <w:sz w:val="18"/>
                <w:szCs w:val="20"/>
              </w:rPr>
              <w:t>）</w:t>
            </w:r>
          </w:p>
        </w:tc>
        <w:tc>
          <w:tcPr>
            <w:tcW w:w="2398" w:type="dxa"/>
            <w:vAlign w:val="center"/>
          </w:tcPr>
          <w:p w14:paraId="4B6C0553"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3</w:t>
            </w:r>
          </w:p>
        </w:tc>
      </w:tr>
      <w:tr w:rsidR="00232543" w:rsidRPr="00232543" w14:paraId="767A90D6" w14:textId="77777777" w:rsidTr="00F06F0D">
        <w:trPr>
          <w:jc w:val="center"/>
        </w:trPr>
        <w:tc>
          <w:tcPr>
            <w:tcW w:w="1266" w:type="dxa"/>
            <w:vAlign w:val="center"/>
          </w:tcPr>
          <w:p w14:paraId="68AA9D92"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8</w:t>
            </w:r>
          </w:p>
        </w:tc>
        <w:tc>
          <w:tcPr>
            <w:tcW w:w="2835" w:type="dxa"/>
            <w:vAlign w:val="center"/>
          </w:tcPr>
          <w:p w14:paraId="746BD363"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耐增塑剂性</w:t>
            </w:r>
          </w:p>
        </w:tc>
        <w:tc>
          <w:tcPr>
            <w:tcW w:w="2835" w:type="dxa"/>
            <w:vAlign w:val="center"/>
          </w:tcPr>
          <w:p w14:paraId="679965A3"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200 × </w:t>
            </w:r>
            <w:r w:rsidRPr="009D3E2E">
              <w:rPr>
                <w:rFonts w:ascii="Times New Roman" w:hAnsi="Times New Roman"/>
                <w:noProof/>
                <w:kern w:val="0"/>
                <w:sz w:val="18"/>
                <w:szCs w:val="20"/>
              </w:rPr>
              <w:t>宽</w:t>
            </w:r>
            <w:r w:rsidRPr="009D3E2E">
              <w:rPr>
                <w:rFonts w:ascii="Times New Roman" w:hAnsi="Times New Roman"/>
                <w:noProof/>
                <w:kern w:val="0"/>
                <w:sz w:val="18"/>
                <w:szCs w:val="20"/>
              </w:rPr>
              <w:t>150</w:t>
            </w:r>
          </w:p>
        </w:tc>
        <w:tc>
          <w:tcPr>
            <w:tcW w:w="2398" w:type="dxa"/>
            <w:vAlign w:val="center"/>
          </w:tcPr>
          <w:p w14:paraId="02DD14FB"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3</w:t>
            </w:r>
          </w:p>
        </w:tc>
      </w:tr>
      <w:tr w:rsidR="00232543" w:rsidRPr="00232543" w14:paraId="0E068B7C" w14:textId="77777777" w:rsidTr="00F06F0D">
        <w:trPr>
          <w:jc w:val="center"/>
        </w:trPr>
        <w:tc>
          <w:tcPr>
            <w:tcW w:w="1266" w:type="dxa"/>
            <w:vAlign w:val="center"/>
          </w:tcPr>
          <w:p w14:paraId="57134FAA"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noProof/>
                <w:kern w:val="0"/>
                <w:sz w:val="18"/>
                <w:szCs w:val="20"/>
              </w:rPr>
              <w:t>9</w:t>
            </w:r>
          </w:p>
        </w:tc>
        <w:tc>
          <w:tcPr>
            <w:tcW w:w="2835" w:type="dxa"/>
            <w:vAlign w:val="center"/>
          </w:tcPr>
          <w:p w14:paraId="1AE40926" w14:textId="77777777" w:rsidR="00232543" w:rsidRPr="00232543" w:rsidRDefault="00232543" w:rsidP="00232543">
            <w:pPr>
              <w:autoSpaceDE w:val="0"/>
              <w:autoSpaceDN w:val="0"/>
              <w:spacing w:line="240" w:lineRule="auto"/>
              <w:ind w:firstLineChars="0" w:firstLine="0"/>
              <w:jc w:val="center"/>
              <w:rPr>
                <w:rFonts w:ascii="宋体" w:hAnsi="宋体"/>
                <w:noProof/>
                <w:kern w:val="0"/>
                <w:sz w:val="18"/>
                <w:szCs w:val="20"/>
              </w:rPr>
            </w:pPr>
            <w:r w:rsidRPr="00232543">
              <w:rPr>
                <w:rFonts w:ascii="宋体" w:hAnsi="宋体" w:hint="eastAsia"/>
                <w:noProof/>
                <w:kern w:val="0"/>
                <w:sz w:val="18"/>
                <w:szCs w:val="20"/>
              </w:rPr>
              <w:t>耐折白性</w:t>
            </w:r>
          </w:p>
        </w:tc>
        <w:tc>
          <w:tcPr>
            <w:tcW w:w="2835" w:type="dxa"/>
            <w:vAlign w:val="center"/>
          </w:tcPr>
          <w:p w14:paraId="393FA8DC"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长</w:t>
            </w:r>
            <w:r w:rsidRPr="009D3E2E">
              <w:rPr>
                <w:rFonts w:ascii="Times New Roman" w:hAnsi="Times New Roman"/>
                <w:noProof/>
                <w:kern w:val="0"/>
                <w:sz w:val="18"/>
                <w:szCs w:val="20"/>
              </w:rPr>
              <w:t xml:space="preserve">120 × </w:t>
            </w:r>
            <w:r w:rsidRPr="009D3E2E">
              <w:rPr>
                <w:rFonts w:ascii="Times New Roman" w:hAnsi="Times New Roman"/>
                <w:noProof/>
                <w:kern w:val="0"/>
                <w:sz w:val="18"/>
                <w:szCs w:val="20"/>
              </w:rPr>
              <w:t>宽</w:t>
            </w:r>
            <w:r w:rsidRPr="009D3E2E">
              <w:rPr>
                <w:rFonts w:ascii="Times New Roman" w:hAnsi="Times New Roman"/>
                <w:noProof/>
                <w:kern w:val="0"/>
                <w:sz w:val="18"/>
                <w:szCs w:val="20"/>
              </w:rPr>
              <w:t>60</w:t>
            </w:r>
          </w:p>
        </w:tc>
        <w:tc>
          <w:tcPr>
            <w:tcW w:w="2398" w:type="dxa"/>
            <w:vAlign w:val="center"/>
          </w:tcPr>
          <w:p w14:paraId="5A3DC049" w14:textId="77777777" w:rsidR="00232543" w:rsidRPr="009D3E2E" w:rsidRDefault="00232543" w:rsidP="00232543">
            <w:pPr>
              <w:autoSpaceDE w:val="0"/>
              <w:autoSpaceDN w:val="0"/>
              <w:spacing w:line="240" w:lineRule="auto"/>
              <w:ind w:firstLineChars="0" w:firstLine="0"/>
              <w:jc w:val="center"/>
              <w:rPr>
                <w:rFonts w:ascii="Times New Roman" w:hAnsi="Times New Roman"/>
                <w:noProof/>
                <w:kern w:val="0"/>
                <w:sz w:val="18"/>
                <w:szCs w:val="20"/>
              </w:rPr>
            </w:pPr>
            <w:r w:rsidRPr="009D3E2E">
              <w:rPr>
                <w:rFonts w:ascii="Times New Roman" w:hAnsi="Times New Roman"/>
                <w:noProof/>
                <w:kern w:val="0"/>
                <w:sz w:val="18"/>
                <w:szCs w:val="20"/>
              </w:rPr>
              <w:t>3</w:t>
            </w:r>
          </w:p>
        </w:tc>
      </w:tr>
    </w:tbl>
    <w:p w14:paraId="2C7E735A" w14:textId="58C56804" w:rsidR="00232543" w:rsidRDefault="00232543" w:rsidP="00232543">
      <w:pPr>
        <w:spacing w:beforeLines="50" w:before="156" w:afterLines="50" w:after="156"/>
        <w:ind w:firstLineChars="0" w:firstLine="0"/>
        <w:rPr>
          <w:rFonts w:ascii="宋体" w:hAnsi="宋体"/>
          <w:color w:val="000000"/>
          <w:sz w:val="24"/>
        </w:rPr>
      </w:pPr>
      <w:r>
        <w:rPr>
          <w:rFonts w:ascii="宋体" w:hAnsi="宋体" w:hint="eastAsia"/>
          <w:color w:val="000000"/>
          <w:sz w:val="24"/>
        </w:rPr>
        <w:t>2.6.3 试样状态调节和试验环境</w:t>
      </w:r>
    </w:p>
    <w:p w14:paraId="70787DA3" w14:textId="24ED99C2" w:rsidR="00232543" w:rsidRPr="0080361C" w:rsidRDefault="00232543" w:rsidP="00232543">
      <w:pPr>
        <w:spacing w:beforeLines="50" w:before="156" w:afterLines="50" w:after="156"/>
        <w:ind w:firstLineChars="177" w:firstLine="425"/>
        <w:rPr>
          <w:color w:val="000000"/>
          <w:sz w:val="24"/>
        </w:rPr>
      </w:pPr>
      <w:r w:rsidRPr="0080361C">
        <w:rPr>
          <w:color w:val="000000"/>
          <w:sz w:val="24"/>
        </w:rPr>
        <w:t>除另有规定外，试样应按</w:t>
      </w:r>
      <w:r w:rsidRPr="0080361C">
        <w:rPr>
          <w:color w:val="000000"/>
          <w:sz w:val="24"/>
        </w:rPr>
        <w:t>GB/T 2918</w:t>
      </w:r>
      <w:r w:rsidRPr="0080361C">
        <w:rPr>
          <w:color w:val="000000"/>
          <w:sz w:val="24"/>
        </w:rPr>
        <w:t>的规定，在温度（</w:t>
      </w:r>
      <w:r w:rsidRPr="0080361C">
        <w:rPr>
          <w:color w:val="000000"/>
          <w:sz w:val="24"/>
        </w:rPr>
        <w:t xml:space="preserve">23 </w:t>
      </w:r>
      <w:r w:rsidRPr="0080361C">
        <w:rPr>
          <w:rFonts w:ascii="宋体" w:hAnsi="宋体"/>
          <w:color w:val="000000"/>
          <w:sz w:val="24"/>
        </w:rPr>
        <w:t>±</w:t>
      </w:r>
      <w:r w:rsidRPr="0080361C">
        <w:rPr>
          <w:color w:val="000000"/>
          <w:sz w:val="24"/>
        </w:rPr>
        <w:t xml:space="preserve"> 2</w:t>
      </w:r>
      <w:r w:rsidRPr="0080361C">
        <w:rPr>
          <w:color w:val="000000"/>
          <w:sz w:val="24"/>
        </w:rPr>
        <w:t>）</w:t>
      </w:r>
      <w:r w:rsidRPr="0080361C">
        <w:rPr>
          <w:color w:val="000000"/>
          <w:sz w:val="24"/>
        </w:rPr>
        <w:t>℃</w:t>
      </w:r>
      <w:r w:rsidRPr="0080361C">
        <w:rPr>
          <w:color w:val="000000"/>
          <w:sz w:val="24"/>
        </w:rPr>
        <w:t>、相对湿度（</w:t>
      </w:r>
      <w:r w:rsidRPr="0080361C">
        <w:rPr>
          <w:color w:val="000000"/>
          <w:sz w:val="24"/>
        </w:rPr>
        <w:t xml:space="preserve">50 </w:t>
      </w:r>
      <w:r w:rsidRPr="00235F05">
        <w:rPr>
          <w:rFonts w:ascii="宋体" w:hAnsi="宋体"/>
          <w:color w:val="000000"/>
          <w:sz w:val="24"/>
        </w:rPr>
        <w:t xml:space="preserve">± </w:t>
      </w:r>
      <w:r w:rsidRPr="0080361C">
        <w:rPr>
          <w:color w:val="000000"/>
          <w:sz w:val="24"/>
        </w:rPr>
        <w:t>10</w:t>
      </w:r>
      <w:r w:rsidRPr="0080361C">
        <w:rPr>
          <w:color w:val="000000"/>
          <w:sz w:val="24"/>
        </w:rPr>
        <w:t>）</w:t>
      </w:r>
      <w:r w:rsidRPr="0080361C">
        <w:rPr>
          <w:color w:val="000000"/>
          <w:sz w:val="24"/>
        </w:rPr>
        <w:t>%</w:t>
      </w:r>
      <w:r w:rsidRPr="0080361C">
        <w:rPr>
          <w:color w:val="000000"/>
          <w:sz w:val="24"/>
        </w:rPr>
        <w:t>的环境下进行状态调节，时间不应少于</w:t>
      </w:r>
      <w:r w:rsidRPr="0080361C">
        <w:rPr>
          <w:color w:val="000000"/>
          <w:sz w:val="24"/>
        </w:rPr>
        <w:t>24 h</w:t>
      </w:r>
      <w:r w:rsidRPr="0080361C">
        <w:rPr>
          <w:color w:val="000000"/>
          <w:sz w:val="24"/>
        </w:rPr>
        <w:t>，并在此环境下进行试验。</w:t>
      </w:r>
    </w:p>
    <w:p w14:paraId="2F25E2A0" w14:textId="58D1C370" w:rsidR="00232543" w:rsidRPr="00232543" w:rsidRDefault="00232543" w:rsidP="00232543">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232543">
        <w:rPr>
          <w:rFonts w:ascii="宋体" w:hAnsi="宋体" w:hint="eastAsia"/>
          <w:color w:val="000000"/>
          <w:sz w:val="24"/>
        </w:rPr>
        <w:t>6.4</w:t>
      </w:r>
      <w:r w:rsidR="00AE195B">
        <w:rPr>
          <w:rFonts w:ascii="宋体" w:hAnsi="宋体" w:hint="eastAsia"/>
          <w:color w:val="000000"/>
          <w:sz w:val="24"/>
        </w:rPr>
        <w:t xml:space="preserve"> </w:t>
      </w:r>
      <w:r w:rsidRPr="00232543">
        <w:rPr>
          <w:rFonts w:ascii="宋体" w:hAnsi="宋体" w:hint="eastAsia"/>
          <w:color w:val="000000"/>
          <w:sz w:val="24"/>
        </w:rPr>
        <w:t>容器中的状态</w:t>
      </w:r>
    </w:p>
    <w:p w14:paraId="5B73F2E8" w14:textId="77777777" w:rsidR="00232543" w:rsidRPr="00235F05" w:rsidRDefault="00232543" w:rsidP="00232543">
      <w:pPr>
        <w:spacing w:beforeLines="50" w:before="156" w:afterLines="50" w:after="156"/>
        <w:ind w:firstLineChars="177" w:firstLine="425"/>
        <w:rPr>
          <w:color w:val="000000"/>
          <w:sz w:val="24"/>
        </w:rPr>
      </w:pPr>
      <w:r w:rsidRPr="00235F05">
        <w:rPr>
          <w:color w:val="000000"/>
          <w:sz w:val="24"/>
        </w:rPr>
        <w:t>按</w:t>
      </w:r>
      <w:r w:rsidRPr="00235F05">
        <w:rPr>
          <w:color w:val="000000"/>
          <w:sz w:val="24"/>
        </w:rPr>
        <w:t xml:space="preserve">GB/T 23999 </w:t>
      </w:r>
      <w:r w:rsidRPr="00235F05">
        <w:rPr>
          <w:color w:val="000000"/>
          <w:sz w:val="24"/>
        </w:rPr>
        <w:t>中</w:t>
      </w:r>
      <w:r w:rsidRPr="00235F05">
        <w:rPr>
          <w:color w:val="000000"/>
          <w:sz w:val="24"/>
        </w:rPr>
        <w:t xml:space="preserve"> 6.4.1 </w:t>
      </w:r>
      <w:r w:rsidRPr="00235F05">
        <w:rPr>
          <w:color w:val="000000"/>
          <w:sz w:val="24"/>
        </w:rPr>
        <w:t>的规定进行试验。</w:t>
      </w:r>
    </w:p>
    <w:p w14:paraId="0A3AA5DF" w14:textId="6570AAEE"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6.5</w:t>
      </w:r>
      <w:r>
        <w:rPr>
          <w:rFonts w:ascii="宋体" w:hAnsi="宋体" w:hint="eastAsia"/>
          <w:color w:val="000000"/>
          <w:sz w:val="24"/>
        </w:rPr>
        <w:t xml:space="preserve"> </w:t>
      </w:r>
      <w:r w:rsidR="00232543" w:rsidRPr="00232543">
        <w:rPr>
          <w:rFonts w:ascii="宋体" w:hAnsi="宋体" w:hint="eastAsia"/>
          <w:color w:val="000000"/>
          <w:sz w:val="24"/>
        </w:rPr>
        <w:t>固含量偏差</w:t>
      </w:r>
    </w:p>
    <w:p w14:paraId="06FA0B98" w14:textId="77777777" w:rsidR="00232543" w:rsidRPr="00235F05" w:rsidRDefault="00232543" w:rsidP="00232543">
      <w:pPr>
        <w:spacing w:beforeLines="50" w:before="156" w:afterLines="50" w:after="156"/>
        <w:ind w:firstLineChars="177" w:firstLine="425"/>
        <w:rPr>
          <w:color w:val="000000"/>
          <w:sz w:val="24"/>
        </w:rPr>
      </w:pPr>
      <w:r w:rsidRPr="00235F05">
        <w:rPr>
          <w:color w:val="000000"/>
          <w:sz w:val="24"/>
        </w:rPr>
        <w:t>按</w:t>
      </w:r>
      <w:r w:rsidRPr="00235F05">
        <w:rPr>
          <w:color w:val="000000"/>
          <w:sz w:val="24"/>
        </w:rPr>
        <w:t xml:space="preserve">GB/T 7193 </w:t>
      </w:r>
      <w:r w:rsidRPr="00235F05">
        <w:rPr>
          <w:color w:val="000000"/>
          <w:sz w:val="24"/>
        </w:rPr>
        <w:t>中</w:t>
      </w:r>
      <w:r w:rsidRPr="00235F05">
        <w:rPr>
          <w:color w:val="000000"/>
          <w:sz w:val="24"/>
        </w:rPr>
        <w:t xml:space="preserve"> 4.3 </w:t>
      </w:r>
      <w:r w:rsidRPr="00235F05">
        <w:rPr>
          <w:color w:val="000000"/>
          <w:sz w:val="24"/>
        </w:rPr>
        <w:t>的规定进行试验。</w:t>
      </w:r>
    </w:p>
    <w:p w14:paraId="419B86CF" w14:textId="12DC4961"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6.6</w:t>
      </w:r>
      <w:r>
        <w:rPr>
          <w:rFonts w:ascii="宋体" w:hAnsi="宋体" w:hint="eastAsia"/>
          <w:color w:val="000000"/>
          <w:sz w:val="24"/>
        </w:rPr>
        <w:t xml:space="preserve"> </w:t>
      </w:r>
      <w:r w:rsidR="00232543" w:rsidRPr="00232543">
        <w:rPr>
          <w:rFonts w:ascii="宋体" w:hAnsi="宋体" w:hint="eastAsia"/>
          <w:color w:val="000000"/>
          <w:sz w:val="24"/>
        </w:rPr>
        <w:t>黏度偏差</w:t>
      </w:r>
    </w:p>
    <w:p w14:paraId="16B91F16" w14:textId="77777777" w:rsidR="00AE195B" w:rsidRPr="00235F05" w:rsidRDefault="00232543" w:rsidP="00AE195B">
      <w:pPr>
        <w:spacing w:beforeLines="50" w:before="156" w:afterLines="50" w:after="156"/>
        <w:ind w:firstLineChars="177" w:firstLine="425"/>
        <w:rPr>
          <w:color w:val="000000"/>
          <w:sz w:val="24"/>
        </w:rPr>
      </w:pPr>
      <w:r w:rsidRPr="00235F05">
        <w:rPr>
          <w:color w:val="000000"/>
          <w:sz w:val="24"/>
        </w:rPr>
        <w:lastRenderedPageBreak/>
        <w:t>按</w:t>
      </w:r>
      <w:r w:rsidRPr="00235F05">
        <w:rPr>
          <w:color w:val="000000"/>
          <w:sz w:val="24"/>
        </w:rPr>
        <w:t xml:space="preserve">GB/T 7193 </w:t>
      </w:r>
      <w:r w:rsidRPr="00235F05">
        <w:rPr>
          <w:color w:val="000000"/>
          <w:sz w:val="24"/>
        </w:rPr>
        <w:t>中</w:t>
      </w:r>
      <w:r w:rsidRPr="00235F05">
        <w:rPr>
          <w:color w:val="000000"/>
          <w:sz w:val="24"/>
        </w:rPr>
        <w:t xml:space="preserve"> 4.1 </w:t>
      </w:r>
      <w:r w:rsidRPr="00235F05">
        <w:rPr>
          <w:color w:val="000000"/>
          <w:sz w:val="24"/>
        </w:rPr>
        <w:t>的规定进行试验。</w:t>
      </w:r>
    </w:p>
    <w:p w14:paraId="49AFE67F" w14:textId="444354BE"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6.7</w:t>
      </w:r>
      <w:r>
        <w:rPr>
          <w:rFonts w:ascii="宋体" w:hAnsi="宋体" w:hint="eastAsia"/>
          <w:color w:val="000000"/>
          <w:sz w:val="24"/>
        </w:rPr>
        <w:t xml:space="preserve"> </w:t>
      </w:r>
      <w:r w:rsidR="00232543" w:rsidRPr="00232543">
        <w:rPr>
          <w:rFonts w:ascii="宋体" w:hAnsi="宋体" w:hint="eastAsia"/>
          <w:color w:val="000000"/>
          <w:sz w:val="24"/>
        </w:rPr>
        <w:t>贮存稳定性</w:t>
      </w:r>
    </w:p>
    <w:p w14:paraId="7C2A7F8F" w14:textId="77777777" w:rsidR="00232543" w:rsidRPr="00235F05" w:rsidRDefault="00232543" w:rsidP="00232543">
      <w:pPr>
        <w:spacing w:beforeLines="50" w:before="156" w:afterLines="50" w:after="156"/>
        <w:ind w:firstLineChars="177" w:firstLine="425"/>
        <w:rPr>
          <w:color w:val="000000"/>
          <w:sz w:val="24"/>
        </w:rPr>
      </w:pPr>
      <w:r w:rsidRPr="00235F05">
        <w:rPr>
          <w:color w:val="000000"/>
          <w:sz w:val="24"/>
        </w:rPr>
        <w:t>按</w:t>
      </w:r>
      <w:r w:rsidRPr="00235F05">
        <w:rPr>
          <w:color w:val="000000"/>
          <w:sz w:val="24"/>
        </w:rPr>
        <w:t xml:space="preserve">GB/T 23999 </w:t>
      </w:r>
      <w:r w:rsidRPr="00235F05">
        <w:rPr>
          <w:color w:val="000000"/>
          <w:sz w:val="24"/>
        </w:rPr>
        <w:t>中</w:t>
      </w:r>
      <w:r w:rsidRPr="00235F05">
        <w:rPr>
          <w:color w:val="000000"/>
          <w:sz w:val="24"/>
        </w:rPr>
        <w:t xml:space="preserve"> 6.4.5 </w:t>
      </w:r>
      <w:r w:rsidRPr="00235F05">
        <w:rPr>
          <w:color w:val="000000"/>
          <w:sz w:val="24"/>
        </w:rPr>
        <w:t>的规定进行试验。</w:t>
      </w:r>
    </w:p>
    <w:p w14:paraId="056C8099" w14:textId="123785AF"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6.8</w:t>
      </w:r>
      <w:r>
        <w:rPr>
          <w:rFonts w:ascii="宋体" w:hAnsi="宋体" w:hint="eastAsia"/>
          <w:color w:val="000000"/>
          <w:sz w:val="24"/>
        </w:rPr>
        <w:t xml:space="preserve"> </w:t>
      </w:r>
      <w:r w:rsidR="00232543" w:rsidRPr="00232543">
        <w:rPr>
          <w:rFonts w:ascii="宋体" w:hAnsi="宋体" w:hint="eastAsia"/>
          <w:color w:val="000000"/>
          <w:sz w:val="24"/>
        </w:rPr>
        <w:t>表面光泽度偏差</w:t>
      </w:r>
    </w:p>
    <w:p w14:paraId="2E8E1392" w14:textId="7834B624" w:rsidR="00232543" w:rsidRPr="00235F05" w:rsidRDefault="00232543" w:rsidP="00232543">
      <w:pPr>
        <w:spacing w:beforeLines="50" w:before="156" w:afterLines="50" w:after="156"/>
        <w:ind w:firstLineChars="177" w:firstLine="425"/>
        <w:rPr>
          <w:color w:val="000000"/>
          <w:sz w:val="24"/>
        </w:rPr>
      </w:pPr>
      <w:r w:rsidRPr="00235F05">
        <w:rPr>
          <w:color w:val="000000"/>
          <w:sz w:val="24"/>
        </w:rPr>
        <w:t>按</w:t>
      </w:r>
      <w:r w:rsidRPr="00235F05">
        <w:rPr>
          <w:color w:val="000000"/>
          <w:sz w:val="24"/>
        </w:rPr>
        <w:t xml:space="preserve">GB/T 9754 </w:t>
      </w:r>
      <w:r w:rsidRPr="00235F05">
        <w:rPr>
          <w:color w:val="000000"/>
          <w:sz w:val="24"/>
        </w:rPr>
        <w:t>中</w:t>
      </w:r>
      <w:r w:rsidRPr="00235F05">
        <w:rPr>
          <w:color w:val="000000"/>
          <w:sz w:val="24"/>
        </w:rPr>
        <w:t xml:space="preserve"> 60°</w:t>
      </w:r>
      <w:r w:rsidRPr="00235F05">
        <w:rPr>
          <w:color w:val="000000"/>
          <w:sz w:val="24"/>
        </w:rPr>
        <w:t>镜面光泽的规定进行试验，其中湿膜厚度</w:t>
      </w:r>
      <w:r w:rsidRPr="00235F05">
        <w:rPr>
          <w:color w:val="000000"/>
          <w:sz w:val="24"/>
        </w:rPr>
        <w:t xml:space="preserve"> 25 </w:t>
      </w:r>
      <w:proofErr w:type="spellStart"/>
      <w:r w:rsidRPr="00235F05">
        <w:rPr>
          <w:color w:val="000000"/>
          <w:sz w:val="24"/>
        </w:rPr>
        <w:t>μm</w:t>
      </w:r>
      <w:proofErr w:type="spellEnd"/>
      <w:r w:rsidRPr="00235F05">
        <w:rPr>
          <w:color w:val="000000"/>
          <w:sz w:val="24"/>
        </w:rPr>
        <w:t>。</w:t>
      </w:r>
    </w:p>
    <w:p w14:paraId="1B91A567" w14:textId="543BF301"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6.9</w:t>
      </w:r>
      <w:r>
        <w:rPr>
          <w:rFonts w:ascii="宋体" w:hAnsi="宋体" w:hint="eastAsia"/>
          <w:color w:val="000000"/>
          <w:sz w:val="24"/>
        </w:rPr>
        <w:t xml:space="preserve"> </w:t>
      </w:r>
      <w:r w:rsidR="00232543" w:rsidRPr="00232543">
        <w:rPr>
          <w:rFonts w:ascii="宋体" w:hAnsi="宋体" w:hint="eastAsia"/>
          <w:color w:val="000000"/>
          <w:sz w:val="24"/>
        </w:rPr>
        <w:t>耐热粘着性</w:t>
      </w:r>
    </w:p>
    <w:p w14:paraId="3D832055" w14:textId="77777777" w:rsidR="00232543" w:rsidRPr="00235F05" w:rsidRDefault="00232543" w:rsidP="00232543">
      <w:pPr>
        <w:spacing w:beforeLines="50" w:before="156" w:afterLines="50" w:after="156"/>
        <w:ind w:firstLineChars="177" w:firstLine="425"/>
        <w:rPr>
          <w:color w:val="000000"/>
          <w:sz w:val="24"/>
        </w:rPr>
      </w:pPr>
      <w:r w:rsidRPr="00235F05">
        <w:rPr>
          <w:color w:val="000000"/>
          <w:sz w:val="24"/>
        </w:rPr>
        <w:t>按</w:t>
      </w:r>
      <w:r w:rsidRPr="00235F05">
        <w:rPr>
          <w:color w:val="000000"/>
          <w:sz w:val="24"/>
        </w:rPr>
        <w:t xml:space="preserve">QB/T 1646 </w:t>
      </w:r>
      <w:r w:rsidRPr="00235F05">
        <w:rPr>
          <w:color w:val="000000"/>
          <w:sz w:val="24"/>
        </w:rPr>
        <w:t>中</w:t>
      </w:r>
      <w:r w:rsidRPr="00235F05">
        <w:rPr>
          <w:color w:val="000000"/>
          <w:sz w:val="24"/>
        </w:rPr>
        <w:t xml:space="preserve"> 5.15 </w:t>
      </w:r>
      <w:r w:rsidRPr="00235F05">
        <w:rPr>
          <w:color w:val="000000"/>
          <w:sz w:val="24"/>
        </w:rPr>
        <w:t>的规定进行试验。</w:t>
      </w:r>
    </w:p>
    <w:p w14:paraId="6A7C3465" w14:textId="392591BB"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6.10</w:t>
      </w:r>
      <w:r>
        <w:rPr>
          <w:rFonts w:ascii="宋体" w:hAnsi="宋体" w:hint="eastAsia"/>
          <w:color w:val="000000"/>
          <w:sz w:val="24"/>
        </w:rPr>
        <w:t xml:space="preserve"> </w:t>
      </w:r>
      <w:r w:rsidR="00232543" w:rsidRPr="00232543">
        <w:rPr>
          <w:rFonts w:ascii="宋体" w:hAnsi="宋体" w:hint="eastAsia"/>
          <w:color w:val="000000"/>
          <w:sz w:val="24"/>
        </w:rPr>
        <w:t>附着性</w:t>
      </w:r>
    </w:p>
    <w:p w14:paraId="39F2E686" w14:textId="7D1F04A7"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6.10.1</w:t>
      </w:r>
      <w:r>
        <w:rPr>
          <w:rFonts w:ascii="宋体" w:hAnsi="宋体" w:hint="eastAsia"/>
          <w:color w:val="000000"/>
          <w:sz w:val="24"/>
        </w:rPr>
        <w:t xml:space="preserve"> </w:t>
      </w:r>
      <w:r w:rsidR="00232543" w:rsidRPr="00232543">
        <w:rPr>
          <w:rFonts w:ascii="宋体" w:hAnsi="宋体" w:hint="eastAsia"/>
          <w:color w:val="000000"/>
          <w:sz w:val="24"/>
        </w:rPr>
        <w:t>材料</w:t>
      </w:r>
    </w:p>
    <w:p w14:paraId="368288BC" w14:textId="77777777" w:rsidR="00232543" w:rsidRPr="00235F05" w:rsidRDefault="00232543" w:rsidP="00232543">
      <w:pPr>
        <w:spacing w:beforeLines="50" w:before="156" w:afterLines="50" w:after="156"/>
        <w:ind w:firstLineChars="177" w:firstLine="425"/>
        <w:rPr>
          <w:color w:val="000000"/>
          <w:sz w:val="24"/>
        </w:rPr>
      </w:pPr>
      <w:r w:rsidRPr="00235F05">
        <w:rPr>
          <w:color w:val="000000"/>
          <w:sz w:val="24"/>
        </w:rPr>
        <w:t>压敏胶黏带（以下简称胶黏带）应符合</w:t>
      </w:r>
      <w:r w:rsidRPr="00235F05">
        <w:rPr>
          <w:color w:val="000000"/>
          <w:sz w:val="24"/>
        </w:rPr>
        <w:t xml:space="preserve">GB/T 22378 </w:t>
      </w:r>
      <w:r w:rsidRPr="00235F05">
        <w:rPr>
          <w:color w:val="000000"/>
          <w:sz w:val="24"/>
        </w:rPr>
        <w:t>的规定，选用规格为</w:t>
      </w:r>
      <w:r w:rsidRPr="00235F05">
        <w:rPr>
          <w:color w:val="000000"/>
          <w:sz w:val="24"/>
        </w:rPr>
        <w:t>FX 500-60-50</w:t>
      </w:r>
      <w:r w:rsidRPr="00235F05">
        <w:rPr>
          <w:color w:val="000000"/>
          <w:sz w:val="24"/>
        </w:rPr>
        <w:t>。</w:t>
      </w:r>
    </w:p>
    <w:p w14:paraId="48C456E8" w14:textId="4DD2E3F4"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6.10.2</w:t>
      </w:r>
      <w:r>
        <w:rPr>
          <w:rFonts w:ascii="宋体" w:hAnsi="宋体" w:hint="eastAsia"/>
          <w:color w:val="000000"/>
          <w:sz w:val="24"/>
        </w:rPr>
        <w:t xml:space="preserve"> </w:t>
      </w:r>
      <w:r w:rsidR="00232543" w:rsidRPr="00232543">
        <w:rPr>
          <w:rFonts w:ascii="宋体" w:hAnsi="宋体" w:hint="eastAsia"/>
          <w:color w:val="000000"/>
          <w:sz w:val="24"/>
        </w:rPr>
        <w:t>试验步骤与结果</w:t>
      </w:r>
    </w:p>
    <w:p w14:paraId="2F46EE7B" w14:textId="0ADA25CA" w:rsidR="00232543" w:rsidRPr="00235F05" w:rsidRDefault="00232543" w:rsidP="00232543">
      <w:pPr>
        <w:spacing w:beforeLines="50" w:before="156" w:afterLines="50" w:after="156"/>
        <w:ind w:firstLineChars="177" w:firstLine="425"/>
        <w:rPr>
          <w:color w:val="000000"/>
          <w:sz w:val="24"/>
        </w:rPr>
      </w:pPr>
      <w:r w:rsidRPr="00235F05">
        <w:rPr>
          <w:color w:val="000000"/>
          <w:sz w:val="24"/>
        </w:rPr>
        <w:t>将</w:t>
      </w:r>
      <w:r w:rsidRPr="00235F05">
        <w:rPr>
          <w:color w:val="000000"/>
          <w:sz w:val="24"/>
        </w:rPr>
        <w:t xml:space="preserve"> </w:t>
      </w:r>
      <w:r w:rsidR="00AE195B" w:rsidRPr="00235F05">
        <w:rPr>
          <w:color w:val="000000"/>
          <w:sz w:val="24"/>
        </w:rPr>
        <w:t>2.</w:t>
      </w:r>
      <w:r w:rsidRPr="00235F05">
        <w:rPr>
          <w:color w:val="000000"/>
          <w:sz w:val="24"/>
        </w:rPr>
        <w:t xml:space="preserve">6.1 </w:t>
      </w:r>
      <w:r w:rsidRPr="00235F05">
        <w:rPr>
          <w:color w:val="000000"/>
          <w:sz w:val="24"/>
        </w:rPr>
        <w:t>制成的试样置于桌面上，粘上长度约</w:t>
      </w:r>
      <w:r w:rsidRPr="00235F05">
        <w:rPr>
          <w:color w:val="000000"/>
          <w:sz w:val="24"/>
        </w:rPr>
        <w:t>80 mm</w:t>
      </w:r>
      <w:r w:rsidRPr="00235F05">
        <w:rPr>
          <w:color w:val="000000"/>
          <w:sz w:val="24"/>
        </w:rPr>
        <w:t>的胶黏带，确保胶黏带与涂层接触良好。用质量（</w:t>
      </w:r>
      <w:r w:rsidRPr="00235F05">
        <w:rPr>
          <w:color w:val="000000"/>
          <w:sz w:val="24"/>
        </w:rPr>
        <w:t xml:space="preserve">3000 </w:t>
      </w:r>
      <w:r w:rsidRPr="00235F05">
        <w:rPr>
          <w:rFonts w:ascii="宋体" w:hAnsi="宋体"/>
          <w:color w:val="000000"/>
          <w:sz w:val="24"/>
        </w:rPr>
        <w:t>±</w:t>
      </w:r>
      <w:r w:rsidRPr="00235F05">
        <w:rPr>
          <w:color w:val="000000"/>
          <w:sz w:val="24"/>
        </w:rPr>
        <w:t xml:space="preserve"> 50</w:t>
      </w:r>
      <w:r w:rsidRPr="00235F05">
        <w:rPr>
          <w:color w:val="000000"/>
          <w:sz w:val="24"/>
        </w:rPr>
        <w:t>）</w:t>
      </w:r>
      <w:r w:rsidRPr="00235F05">
        <w:rPr>
          <w:color w:val="000000"/>
          <w:sz w:val="24"/>
        </w:rPr>
        <w:t xml:space="preserve">g </w:t>
      </w:r>
      <w:r w:rsidRPr="00235F05">
        <w:rPr>
          <w:color w:val="000000"/>
          <w:sz w:val="24"/>
        </w:rPr>
        <w:t>的</w:t>
      </w:r>
      <w:proofErr w:type="gramStart"/>
      <w:r w:rsidRPr="00235F05">
        <w:rPr>
          <w:color w:val="000000"/>
          <w:sz w:val="24"/>
        </w:rPr>
        <w:t>压辊在自重</w:t>
      </w:r>
      <w:proofErr w:type="gramEnd"/>
      <w:r w:rsidRPr="00235F05">
        <w:rPr>
          <w:color w:val="000000"/>
          <w:sz w:val="24"/>
        </w:rPr>
        <w:t>下以（</w:t>
      </w:r>
      <w:r w:rsidRPr="00235F05">
        <w:rPr>
          <w:color w:val="000000"/>
          <w:sz w:val="24"/>
        </w:rPr>
        <w:t xml:space="preserve">300 </w:t>
      </w:r>
      <w:r w:rsidRPr="00235F05">
        <w:rPr>
          <w:rFonts w:ascii="宋体" w:hAnsi="宋体"/>
          <w:color w:val="000000"/>
          <w:sz w:val="24"/>
        </w:rPr>
        <w:t>±</w:t>
      </w:r>
      <w:r w:rsidRPr="00235F05">
        <w:rPr>
          <w:color w:val="000000"/>
          <w:sz w:val="24"/>
        </w:rPr>
        <w:t xml:space="preserve"> 30</w:t>
      </w:r>
      <w:r w:rsidRPr="00235F05">
        <w:rPr>
          <w:color w:val="000000"/>
          <w:sz w:val="24"/>
        </w:rPr>
        <w:t>）</w:t>
      </w:r>
      <w:r w:rsidRPr="00235F05">
        <w:rPr>
          <w:color w:val="000000"/>
          <w:sz w:val="24"/>
        </w:rPr>
        <w:t xml:space="preserve">mm/min </w:t>
      </w:r>
      <w:r w:rsidRPr="00235F05">
        <w:rPr>
          <w:color w:val="000000"/>
          <w:sz w:val="24"/>
        </w:rPr>
        <w:t>的速度在试样上往返滚压</w:t>
      </w:r>
      <w:r w:rsidRPr="00235F05">
        <w:rPr>
          <w:color w:val="000000"/>
          <w:sz w:val="24"/>
        </w:rPr>
        <w:t>3</w:t>
      </w:r>
      <w:r w:rsidRPr="00235F05">
        <w:rPr>
          <w:color w:val="000000"/>
          <w:sz w:val="24"/>
        </w:rPr>
        <w:t>次（一来</w:t>
      </w:r>
      <w:proofErr w:type="gramStart"/>
      <w:r w:rsidRPr="00235F05">
        <w:rPr>
          <w:color w:val="000000"/>
          <w:sz w:val="24"/>
        </w:rPr>
        <w:t>一</w:t>
      </w:r>
      <w:proofErr w:type="gramEnd"/>
      <w:r w:rsidRPr="00235F05">
        <w:rPr>
          <w:color w:val="000000"/>
          <w:sz w:val="24"/>
        </w:rPr>
        <w:t>往计为</w:t>
      </w:r>
      <w:r w:rsidRPr="00235F05">
        <w:rPr>
          <w:color w:val="000000"/>
          <w:sz w:val="24"/>
        </w:rPr>
        <w:t>1</w:t>
      </w:r>
      <w:r w:rsidRPr="00235F05">
        <w:rPr>
          <w:color w:val="000000"/>
          <w:sz w:val="24"/>
        </w:rPr>
        <w:t>次），之后尽可能以接近</w:t>
      </w:r>
      <w:r w:rsidRPr="00235F05">
        <w:rPr>
          <w:color w:val="000000"/>
          <w:sz w:val="24"/>
        </w:rPr>
        <w:t xml:space="preserve">60° </w:t>
      </w:r>
      <w:r w:rsidRPr="00235F05">
        <w:rPr>
          <w:color w:val="000000"/>
          <w:sz w:val="24"/>
        </w:rPr>
        <w:t>的角度在</w:t>
      </w:r>
      <w:r w:rsidRPr="00235F05">
        <w:rPr>
          <w:color w:val="000000"/>
          <w:sz w:val="24"/>
        </w:rPr>
        <w:t>0.5 s</w:t>
      </w:r>
      <w:r w:rsidR="00235F05">
        <w:rPr>
          <w:rFonts w:hint="eastAsia"/>
        </w:rPr>
        <w:t>~</w:t>
      </w:r>
      <w:r w:rsidRPr="00235F05">
        <w:rPr>
          <w:color w:val="000000"/>
          <w:sz w:val="24"/>
        </w:rPr>
        <w:t xml:space="preserve">1 s </w:t>
      </w:r>
      <w:r w:rsidRPr="00235F05">
        <w:rPr>
          <w:color w:val="000000"/>
          <w:sz w:val="24"/>
        </w:rPr>
        <w:t>内平稳地</w:t>
      </w:r>
      <w:proofErr w:type="gramStart"/>
      <w:r w:rsidRPr="00235F05">
        <w:rPr>
          <w:color w:val="000000"/>
          <w:sz w:val="24"/>
        </w:rPr>
        <w:t>撕离胶黏带</w:t>
      </w:r>
      <w:proofErr w:type="gramEnd"/>
      <w:r w:rsidRPr="00235F05">
        <w:rPr>
          <w:color w:val="000000"/>
          <w:sz w:val="24"/>
        </w:rPr>
        <w:t>，观察试样表面是否有破损。在试样</w:t>
      </w:r>
      <w:r w:rsidRPr="00235F05">
        <w:rPr>
          <w:color w:val="000000"/>
          <w:sz w:val="24"/>
        </w:rPr>
        <w:t>3</w:t>
      </w:r>
      <w:r w:rsidRPr="00235F05">
        <w:rPr>
          <w:color w:val="000000"/>
          <w:sz w:val="24"/>
        </w:rPr>
        <w:t>个不同位置进行试验，结果取</w:t>
      </w:r>
      <w:r w:rsidRPr="00235F05">
        <w:rPr>
          <w:color w:val="000000"/>
          <w:sz w:val="24"/>
        </w:rPr>
        <w:t>3</w:t>
      </w:r>
      <w:r w:rsidRPr="00235F05">
        <w:rPr>
          <w:color w:val="000000"/>
          <w:sz w:val="24"/>
        </w:rPr>
        <w:t>次表面破坏最差的</w:t>
      </w:r>
      <w:r w:rsidRPr="00235F05">
        <w:rPr>
          <w:color w:val="000000"/>
          <w:sz w:val="24"/>
        </w:rPr>
        <w:t>1</w:t>
      </w:r>
      <w:r w:rsidRPr="00235F05">
        <w:rPr>
          <w:color w:val="000000"/>
          <w:sz w:val="24"/>
        </w:rPr>
        <w:t>次。</w:t>
      </w:r>
    </w:p>
    <w:p w14:paraId="4F37A340" w14:textId="0A12CA42"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6.11</w:t>
      </w:r>
      <w:r>
        <w:rPr>
          <w:rFonts w:ascii="宋体" w:hAnsi="宋体" w:hint="eastAsia"/>
          <w:color w:val="000000"/>
          <w:sz w:val="24"/>
        </w:rPr>
        <w:t xml:space="preserve"> </w:t>
      </w:r>
      <w:r w:rsidR="00232543" w:rsidRPr="00232543">
        <w:rPr>
          <w:rFonts w:ascii="宋体" w:hAnsi="宋体" w:hint="eastAsia"/>
          <w:color w:val="000000"/>
          <w:sz w:val="24"/>
        </w:rPr>
        <w:t>表面颜色牢度</w:t>
      </w:r>
    </w:p>
    <w:p w14:paraId="247E9B6E" w14:textId="77777777" w:rsidR="00232543" w:rsidRPr="00E926E2" w:rsidRDefault="00232543" w:rsidP="00232543">
      <w:pPr>
        <w:spacing w:beforeLines="50" w:before="156" w:afterLines="50" w:after="156"/>
        <w:ind w:firstLineChars="177" w:firstLine="425"/>
        <w:rPr>
          <w:color w:val="000000"/>
          <w:sz w:val="24"/>
        </w:rPr>
      </w:pPr>
      <w:r w:rsidRPr="00E926E2">
        <w:rPr>
          <w:color w:val="000000"/>
          <w:sz w:val="24"/>
        </w:rPr>
        <w:t>按</w:t>
      </w:r>
      <w:r w:rsidRPr="00E926E2">
        <w:rPr>
          <w:color w:val="000000"/>
          <w:sz w:val="24"/>
        </w:rPr>
        <w:t xml:space="preserve">GB/T 3920 </w:t>
      </w:r>
      <w:r w:rsidRPr="00E926E2">
        <w:rPr>
          <w:color w:val="000000"/>
          <w:sz w:val="24"/>
        </w:rPr>
        <w:t>的规定进行试验，并按</w:t>
      </w:r>
      <w:r w:rsidRPr="00E926E2">
        <w:rPr>
          <w:color w:val="000000"/>
          <w:sz w:val="24"/>
        </w:rPr>
        <w:t xml:space="preserve">GB/T 251 </w:t>
      </w:r>
      <w:r w:rsidRPr="00E926E2">
        <w:rPr>
          <w:color w:val="000000"/>
          <w:sz w:val="24"/>
        </w:rPr>
        <w:t>的规定判定等级。</w:t>
      </w:r>
    </w:p>
    <w:p w14:paraId="281D81E3" w14:textId="7CCBA121"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6.12</w:t>
      </w:r>
      <w:r>
        <w:rPr>
          <w:rFonts w:ascii="宋体" w:hAnsi="宋体" w:hint="eastAsia"/>
          <w:color w:val="000000"/>
          <w:sz w:val="24"/>
        </w:rPr>
        <w:t xml:space="preserve"> </w:t>
      </w:r>
      <w:proofErr w:type="gramStart"/>
      <w:r w:rsidR="00232543" w:rsidRPr="00232543">
        <w:rPr>
          <w:rFonts w:ascii="宋体" w:hAnsi="宋体" w:hint="eastAsia"/>
          <w:color w:val="000000"/>
          <w:sz w:val="24"/>
        </w:rPr>
        <w:t>耐黄变性</w:t>
      </w:r>
      <w:proofErr w:type="gramEnd"/>
    </w:p>
    <w:p w14:paraId="0F0C9A6A" w14:textId="77777777" w:rsidR="00232543" w:rsidRPr="00E926E2" w:rsidRDefault="00232543" w:rsidP="00232543">
      <w:pPr>
        <w:spacing w:beforeLines="50" w:before="156" w:afterLines="50" w:after="156"/>
        <w:ind w:firstLineChars="177" w:firstLine="425"/>
        <w:rPr>
          <w:color w:val="000000"/>
          <w:sz w:val="24"/>
        </w:rPr>
      </w:pPr>
      <w:r w:rsidRPr="00E926E2">
        <w:rPr>
          <w:color w:val="000000"/>
          <w:sz w:val="24"/>
        </w:rPr>
        <w:t>按</w:t>
      </w:r>
      <w:r w:rsidRPr="00E926E2">
        <w:rPr>
          <w:color w:val="000000"/>
          <w:sz w:val="24"/>
        </w:rPr>
        <w:t xml:space="preserve">QB/T 4672 </w:t>
      </w:r>
      <w:r w:rsidRPr="00E926E2">
        <w:rPr>
          <w:color w:val="000000"/>
          <w:sz w:val="24"/>
        </w:rPr>
        <w:t>中的</w:t>
      </w:r>
      <w:r w:rsidRPr="00E926E2">
        <w:rPr>
          <w:color w:val="000000"/>
          <w:sz w:val="24"/>
        </w:rPr>
        <w:t>B</w:t>
      </w:r>
      <w:r w:rsidRPr="00E926E2">
        <w:rPr>
          <w:color w:val="000000"/>
          <w:sz w:val="24"/>
        </w:rPr>
        <w:t>法规定进行试验，其中照射时间为</w:t>
      </w:r>
      <w:r w:rsidRPr="00E926E2">
        <w:rPr>
          <w:color w:val="000000"/>
          <w:sz w:val="24"/>
        </w:rPr>
        <w:t>24 h</w:t>
      </w:r>
      <w:r w:rsidRPr="00E926E2">
        <w:rPr>
          <w:color w:val="000000"/>
          <w:sz w:val="24"/>
        </w:rPr>
        <w:t>。试验结束后使用标准比色卡进行对比判断。</w:t>
      </w:r>
    </w:p>
    <w:p w14:paraId="718C89C7" w14:textId="20D3F15E"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6.13</w:t>
      </w:r>
      <w:r>
        <w:rPr>
          <w:rFonts w:ascii="宋体" w:hAnsi="宋体" w:hint="eastAsia"/>
          <w:color w:val="000000"/>
          <w:sz w:val="24"/>
        </w:rPr>
        <w:t xml:space="preserve"> </w:t>
      </w:r>
      <w:r w:rsidR="00232543" w:rsidRPr="00232543">
        <w:rPr>
          <w:rFonts w:ascii="宋体" w:hAnsi="宋体" w:hint="eastAsia"/>
          <w:color w:val="000000"/>
          <w:sz w:val="24"/>
        </w:rPr>
        <w:t>耐水解性</w:t>
      </w:r>
    </w:p>
    <w:p w14:paraId="5A3C3E29" w14:textId="70A7E843" w:rsidR="006540AA" w:rsidRPr="00E926E2" w:rsidRDefault="006540AA" w:rsidP="006540AA">
      <w:pPr>
        <w:spacing w:beforeLines="50" w:before="156" w:afterLines="50" w:after="156"/>
        <w:ind w:firstLineChars="0" w:firstLine="420"/>
        <w:rPr>
          <w:color w:val="000000"/>
          <w:sz w:val="24"/>
        </w:rPr>
      </w:pPr>
      <w:r w:rsidRPr="00E926E2">
        <w:rPr>
          <w:color w:val="000000"/>
          <w:sz w:val="24"/>
        </w:rPr>
        <w:t>按</w:t>
      </w:r>
      <w:r w:rsidRPr="00E926E2">
        <w:rPr>
          <w:color w:val="000000"/>
          <w:sz w:val="24"/>
        </w:rPr>
        <w:t xml:space="preserve">QB/T 4671 </w:t>
      </w:r>
      <w:r w:rsidRPr="00E926E2">
        <w:rPr>
          <w:color w:val="000000"/>
          <w:sz w:val="24"/>
        </w:rPr>
        <w:t>中的</w:t>
      </w:r>
      <w:r w:rsidRPr="00E926E2">
        <w:rPr>
          <w:color w:val="000000"/>
          <w:sz w:val="24"/>
        </w:rPr>
        <w:t xml:space="preserve"> 6.2 </w:t>
      </w:r>
      <w:r w:rsidRPr="00E926E2">
        <w:rPr>
          <w:color w:val="000000"/>
          <w:sz w:val="24"/>
        </w:rPr>
        <w:t>规定进行试验，产品浸泡时间为</w:t>
      </w:r>
      <w:r w:rsidR="0008648D" w:rsidRPr="00E926E2">
        <w:rPr>
          <w:color w:val="000000"/>
          <w:sz w:val="24"/>
        </w:rPr>
        <w:t>24</w:t>
      </w:r>
      <w:r w:rsidRPr="00E926E2">
        <w:rPr>
          <w:color w:val="000000"/>
          <w:sz w:val="24"/>
        </w:rPr>
        <w:t xml:space="preserve"> h</w:t>
      </w:r>
      <w:r w:rsidRPr="00E926E2">
        <w:rPr>
          <w:color w:val="000000"/>
          <w:sz w:val="24"/>
        </w:rPr>
        <w:t>，观察试样表面变化情况。</w:t>
      </w:r>
    </w:p>
    <w:p w14:paraId="752E4B42" w14:textId="08FFD933" w:rsidR="00232543" w:rsidRPr="00232543" w:rsidRDefault="00AE195B" w:rsidP="006540AA">
      <w:pPr>
        <w:spacing w:beforeLines="50" w:before="156" w:afterLines="50" w:after="156"/>
        <w:ind w:firstLineChars="0" w:firstLine="0"/>
        <w:rPr>
          <w:rFonts w:ascii="宋体" w:hAnsi="宋体"/>
          <w:color w:val="000000"/>
          <w:sz w:val="24"/>
        </w:rPr>
      </w:pPr>
      <w:r>
        <w:rPr>
          <w:rFonts w:ascii="宋体" w:hAnsi="宋体" w:hint="eastAsia"/>
          <w:color w:val="000000"/>
          <w:sz w:val="24"/>
        </w:rPr>
        <w:lastRenderedPageBreak/>
        <w:t>2.</w:t>
      </w:r>
      <w:r w:rsidR="00232543" w:rsidRPr="00232543">
        <w:rPr>
          <w:rFonts w:ascii="宋体" w:hAnsi="宋体" w:hint="eastAsia"/>
          <w:color w:val="000000"/>
          <w:sz w:val="24"/>
        </w:rPr>
        <w:t>6.14</w:t>
      </w:r>
      <w:r>
        <w:rPr>
          <w:rFonts w:ascii="宋体" w:hAnsi="宋体" w:hint="eastAsia"/>
          <w:color w:val="000000"/>
          <w:sz w:val="24"/>
        </w:rPr>
        <w:t xml:space="preserve"> </w:t>
      </w:r>
      <w:r w:rsidR="00232543" w:rsidRPr="00232543">
        <w:rPr>
          <w:rFonts w:ascii="宋体" w:hAnsi="宋体" w:hint="eastAsia"/>
          <w:color w:val="000000"/>
          <w:sz w:val="24"/>
        </w:rPr>
        <w:t>耐磨损性</w:t>
      </w:r>
    </w:p>
    <w:p w14:paraId="0C0A0822" w14:textId="77777777" w:rsidR="00232543" w:rsidRPr="00F675C9" w:rsidRDefault="00232543" w:rsidP="00232543">
      <w:pPr>
        <w:spacing w:beforeLines="50" w:before="156" w:afterLines="50" w:after="156"/>
        <w:ind w:firstLineChars="177" w:firstLine="425"/>
        <w:rPr>
          <w:color w:val="000000"/>
          <w:sz w:val="24"/>
        </w:rPr>
      </w:pPr>
      <w:r w:rsidRPr="00F675C9">
        <w:rPr>
          <w:color w:val="000000"/>
          <w:sz w:val="24"/>
        </w:rPr>
        <w:t>按</w:t>
      </w:r>
      <w:r w:rsidRPr="00F675C9">
        <w:rPr>
          <w:color w:val="000000"/>
          <w:sz w:val="24"/>
        </w:rPr>
        <w:t xml:space="preserve">QB/T 2780 </w:t>
      </w:r>
      <w:r w:rsidRPr="00F675C9">
        <w:rPr>
          <w:color w:val="000000"/>
          <w:sz w:val="24"/>
        </w:rPr>
        <w:t>中的</w:t>
      </w:r>
      <w:r w:rsidRPr="00F675C9">
        <w:rPr>
          <w:color w:val="000000"/>
          <w:sz w:val="24"/>
        </w:rPr>
        <w:t xml:space="preserve"> 5.12 </w:t>
      </w:r>
      <w:r w:rsidRPr="00F675C9">
        <w:rPr>
          <w:color w:val="000000"/>
          <w:sz w:val="24"/>
        </w:rPr>
        <w:t>规定进行试验。</w:t>
      </w:r>
    </w:p>
    <w:p w14:paraId="77E6BC37" w14:textId="36DE6160"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6.15　耐增塑剂性</w:t>
      </w:r>
    </w:p>
    <w:p w14:paraId="69CF8F33" w14:textId="30D5A429" w:rsidR="00232543" w:rsidRPr="00F675C9" w:rsidRDefault="006540AA" w:rsidP="00232543">
      <w:pPr>
        <w:spacing w:beforeLines="50" w:before="156" w:afterLines="50" w:after="156"/>
        <w:ind w:firstLineChars="177" w:firstLine="425"/>
        <w:rPr>
          <w:color w:val="000000"/>
          <w:sz w:val="24"/>
        </w:rPr>
      </w:pPr>
      <w:r w:rsidRPr="00F675C9">
        <w:rPr>
          <w:color w:val="000000"/>
          <w:sz w:val="24"/>
        </w:rPr>
        <w:t>将按照</w:t>
      </w:r>
      <w:r w:rsidRPr="00F675C9">
        <w:rPr>
          <w:color w:val="000000"/>
          <w:sz w:val="24"/>
        </w:rPr>
        <w:t xml:space="preserve"> 2.6.1 </w:t>
      </w:r>
      <w:r w:rsidRPr="00F675C9">
        <w:rPr>
          <w:color w:val="000000"/>
          <w:sz w:val="24"/>
        </w:rPr>
        <w:t>制成的人造革试样平铺放置，在试样上涂覆邻苯二甲酸二辛酯（</w:t>
      </w:r>
      <w:r w:rsidRPr="00F675C9">
        <w:rPr>
          <w:color w:val="000000"/>
          <w:sz w:val="24"/>
        </w:rPr>
        <w:t>DOP</w:t>
      </w:r>
      <w:r w:rsidRPr="00F675C9">
        <w:rPr>
          <w:color w:val="000000"/>
          <w:sz w:val="24"/>
        </w:rPr>
        <w:t>）化学纯试剂，涂覆量应浸湿革面，产品静置</w:t>
      </w:r>
      <w:r w:rsidRPr="00F675C9">
        <w:rPr>
          <w:color w:val="000000"/>
          <w:sz w:val="24"/>
        </w:rPr>
        <w:t>2 h</w:t>
      </w:r>
      <w:r w:rsidRPr="00F675C9">
        <w:rPr>
          <w:color w:val="000000"/>
          <w:sz w:val="24"/>
        </w:rPr>
        <w:t>，观察试样表面是否溶胀</w:t>
      </w:r>
      <w:r w:rsidR="00232543" w:rsidRPr="00F675C9">
        <w:rPr>
          <w:color w:val="000000"/>
          <w:sz w:val="24"/>
        </w:rPr>
        <w:t>。</w:t>
      </w:r>
    </w:p>
    <w:p w14:paraId="5AB5963B" w14:textId="5B638E80"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6.16</w:t>
      </w:r>
      <w:r>
        <w:rPr>
          <w:rFonts w:ascii="宋体" w:hAnsi="宋体" w:hint="eastAsia"/>
          <w:color w:val="000000"/>
          <w:sz w:val="24"/>
        </w:rPr>
        <w:t xml:space="preserve"> </w:t>
      </w:r>
      <w:r w:rsidR="00232543" w:rsidRPr="00232543">
        <w:rPr>
          <w:rFonts w:ascii="宋体" w:hAnsi="宋体" w:hint="eastAsia"/>
          <w:color w:val="000000"/>
          <w:sz w:val="24"/>
        </w:rPr>
        <w:t>耐折白性</w:t>
      </w:r>
    </w:p>
    <w:p w14:paraId="03513532" w14:textId="2545033D" w:rsidR="00232543" w:rsidRPr="00F675C9" w:rsidRDefault="00232543" w:rsidP="00232543">
      <w:pPr>
        <w:spacing w:beforeLines="50" w:before="156" w:afterLines="50" w:after="156"/>
        <w:ind w:firstLineChars="177" w:firstLine="425"/>
        <w:rPr>
          <w:color w:val="000000"/>
          <w:sz w:val="24"/>
        </w:rPr>
      </w:pPr>
      <w:r w:rsidRPr="00F675C9">
        <w:rPr>
          <w:color w:val="000000"/>
          <w:sz w:val="24"/>
        </w:rPr>
        <w:t>将按照</w:t>
      </w:r>
      <w:r w:rsidRPr="00F675C9">
        <w:rPr>
          <w:color w:val="000000"/>
          <w:sz w:val="24"/>
        </w:rPr>
        <w:t xml:space="preserve"> </w:t>
      </w:r>
      <w:r w:rsidR="000A2AB4" w:rsidRPr="00F675C9">
        <w:rPr>
          <w:color w:val="000000"/>
          <w:sz w:val="24"/>
        </w:rPr>
        <w:t>2.</w:t>
      </w:r>
      <w:r w:rsidRPr="00F675C9">
        <w:rPr>
          <w:color w:val="000000"/>
          <w:sz w:val="24"/>
        </w:rPr>
        <w:t xml:space="preserve">6.1 </w:t>
      </w:r>
      <w:r w:rsidRPr="00F675C9">
        <w:rPr>
          <w:color w:val="000000"/>
          <w:sz w:val="24"/>
        </w:rPr>
        <w:t>制成的合成革试样对折，使试样的表面层相对叠合在一起，放在两块尺寸为</w:t>
      </w:r>
      <w:r w:rsidRPr="00F675C9">
        <w:rPr>
          <w:color w:val="000000"/>
          <w:sz w:val="24"/>
        </w:rPr>
        <w:t xml:space="preserve"> 60 mm ×60 mm × 3 mm </w:t>
      </w:r>
      <w:r w:rsidRPr="00F675C9">
        <w:rPr>
          <w:color w:val="000000"/>
          <w:sz w:val="24"/>
        </w:rPr>
        <w:t>的玻璃板之间。将一质量为</w:t>
      </w:r>
      <w:r w:rsidRPr="00F675C9">
        <w:rPr>
          <w:color w:val="000000"/>
          <w:sz w:val="24"/>
        </w:rPr>
        <w:t xml:space="preserve"> 3 kg </w:t>
      </w:r>
      <w:r w:rsidRPr="00F675C9">
        <w:rPr>
          <w:color w:val="000000"/>
          <w:sz w:val="24"/>
        </w:rPr>
        <w:t>的砝码压在玻璃板上，并将其放在（</w:t>
      </w:r>
      <w:r w:rsidRPr="00F675C9">
        <w:rPr>
          <w:color w:val="000000"/>
          <w:sz w:val="24"/>
        </w:rPr>
        <w:t xml:space="preserve">70 </w:t>
      </w:r>
      <w:r w:rsidRPr="00F675C9">
        <w:rPr>
          <w:rFonts w:ascii="宋体" w:hAnsi="宋体"/>
          <w:color w:val="000000"/>
          <w:sz w:val="24"/>
        </w:rPr>
        <w:t>±</w:t>
      </w:r>
      <w:r w:rsidRPr="00F675C9">
        <w:rPr>
          <w:color w:val="000000"/>
          <w:sz w:val="24"/>
        </w:rPr>
        <w:t xml:space="preserve"> 2</w:t>
      </w:r>
      <w:r w:rsidRPr="00F675C9">
        <w:rPr>
          <w:color w:val="000000"/>
          <w:sz w:val="24"/>
        </w:rPr>
        <w:t>）</w:t>
      </w:r>
      <w:r w:rsidRPr="00F675C9">
        <w:rPr>
          <w:color w:val="000000"/>
          <w:sz w:val="24"/>
        </w:rPr>
        <w:t>℃</w:t>
      </w:r>
      <w:r w:rsidRPr="00F675C9">
        <w:rPr>
          <w:color w:val="000000"/>
          <w:sz w:val="24"/>
        </w:rPr>
        <w:t>的鼓风恒温箱内，</w:t>
      </w:r>
      <w:r w:rsidRPr="00F675C9">
        <w:rPr>
          <w:color w:val="000000"/>
          <w:sz w:val="24"/>
        </w:rPr>
        <w:t>3 h</w:t>
      </w:r>
      <w:r w:rsidRPr="00F675C9">
        <w:rPr>
          <w:color w:val="000000"/>
          <w:sz w:val="24"/>
        </w:rPr>
        <w:t>后取出，除去砝码，在室温条件下放置</w:t>
      </w:r>
      <w:r w:rsidRPr="00F675C9">
        <w:rPr>
          <w:color w:val="000000"/>
          <w:sz w:val="24"/>
        </w:rPr>
        <w:t>1 h</w:t>
      </w:r>
      <w:r w:rsidRPr="00F675C9">
        <w:rPr>
          <w:color w:val="000000"/>
          <w:sz w:val="24"/>
        </w:rPr>
        <w:t>后，用手轻轻揭开对折的试样，观察试样折痕处是否有发白现象。</w:t>
      </w:r>
    </w:p>
    <w:p w14:paraId="5D7277E2" w14:textId="198FD796"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6.17</w:t>
      </w:r>
      <w:r>
        <w:rPr>
          <w:rFonts w:ascii="宋体" w:hAnsi="宋体" w:hint="eastAsia"/>
          <w:color w:val="000000"/>
          <w:sz w:val="24"/>
        </w:rPr>
        <w:t xml:space="preserve"> </w:t>
      </w:r>
      <w:r w:rsidR="00232543" w:rsidRPr="00232543">
        <w:rPr>
          <w:rFonts w:ascii="宋体" w:hAnsi="宋体" w:hint="eastAsia"/>
          <w:color w:val="000000"/>
          <w:sz w:val="24"/>
        </w:rPr>
        <w:t>甲醛</w:t>
      </w:r>
    </w:p>
    <w:p w14:paraId="0B6E0634" w14:textId="77777777"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GB/T 2912.1 </w:t>
      </w:r>
      <w:r w:rsidRPr="006612D4">
        <w:rPr>
          <w:color w:val="000000"/>
          <w:sz w:val="24"/>
        </w:rPr>
        <w:t>的规定进行试验。</w:t>
      </w:r>
    </w:p>
    <w:p w14:paraId="16F0AEFE" w14:textId="51C6F4CE"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6.18</w:t>
      </w:r>
      <w:r>
        <w:rPr>
          <w:rFonts w:ascii="宋体" w:hAnsi="宋体" w:hint="eastAsia"/>
          <w:color w:val="000000"/>
          <w:sz w:val="24"/>
        </w:rPr>
        <w:t xml:space="preserve"> </w:t>
      </w:r>
      <w:r w:rsidR="00232543" w:rsidRPr="00232543">
        <w:rPr>
          <w:rFonts w:ascii="宋体" w:hAnsi="宋体" w:hint="eastAsia"/>
          <w:color w:val="000000"/>
          <w:sz w:val="24"/>
        </w:rPr>
        <w:t>二甲基甲酰胺</w:t>
      </w:r>
    </w:p>
    <w:p w14:paraId="2A75FF4C" w14:textId="7C46A97B"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QB/T 5158 </w:t>
      </w:r>
      <w:r w:rsidRPr="006612D4">
        <w:rPr>
          <w:color w:val="000000"/>
          <w:sz w:val="24"/>
        </w:rPr>
        <w:t>的规定进行</w:t>
      </w:r>
      <w:r w:rsidR="007D1A76" w:rsidRPr="006612D4">
        <w:rPr>
          <w:color w:val="000000"/>
          <w:sz w:val="24"/>
        </w:rPr>
        <w:t>试验</w:t>
      </w:r>
      <w:r w:rsidRPr="006612D4">
        <w:rPr>
          <w:color w:val="000000"/>
          <w:sz w:val="24"/>
        </w:rPr>
        <w:t>。</w:t>
      </w:r>
    </w:p>
    <w:p w14:paraId="0BCFC2DB" w14:textId="032BB9A5"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6.19</w:t>
      </w:r>
      <w:r>
        <w:rPr>
          <w:rFonts w:ascii="宋体" w:hAnsi="宋体" w:hint="eastAsia"/>
          <w:color w:val="000000"/>
          <w:sz w:val="24"/>
        </w:rPr>
        <w:t xml:space="preserve"> </w:t>
      </w:r>
      <w:r w:rsidR="00232543" w:rsidRPr="00232543">
        <w:rPr>
          <w:rFonts w:ascii="宋体" w:hAnsi="宋体" w:hint="eastAsia"/>
          <w:color w:val="000000"/>
          <w:sz w:val="24"/>
        </w:rPr>
        <w:t>N-甲基吡咯烷酮</w:t>
      </w:r>
    </w:p>
    <w:p w14:paraId="3C730089" w14:textId="48E9BA20"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QB/T 5159 </w:t>
      </w:r>
      <w:r w:rsidRPr="006612D4">
        <w:rPr>
          <w:color w:val="000000"/>
          <w:sz w:val="24"/>
        </w:rPr>
        <w:t>的规定进行</w:t>
      </w:r>
      <w:r w:rsidR="007D1A76" w:rsidRPr="006612D4">
        <w:rPr>
          <w:color w:val="000000"/>
          <w:sz w:val="24"/>
        </w:rPr>
        <w:t>试验</w:t>
      </w:r>
      <w:r w:rsidRPr="006612D4">
        <w:rPr>
          <w:color w:val="000000"/>
          <w:sz w:val="24"/>
        </w:rPr>
        <w:t>。</w:t>
      </w:r>
    </w:p>
    <w:p w14:paraId="22E84B5B" w14:textId="46E0644E"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6.20</w:t>
      </w:r>
      <w:r>
        <w:rPr>
          <w:rFonts w:ascii="宋体" w:hAnsi="宋体" w:hint="eastAsia"/>
          <w:color w:val="000000"/>
          <w:sz w:val="24"/>
        </w:rPr>
        <w:t xml:space="preserve"> </w:t>
      </w:r>
      <w:proofErr w:type="gramStart"/>
      <w:r w:rsidR="00232543" w:rsidRPr="006612D4">
        <w:rPr>
          <w:color w:val="000000"/>
          <w:sz w:val="24"/>
        </w:rPr>
        <w:t>全氟化合物</w:t>
      </w:r>
      <w:proofErr w:type="gramEnd"/>
      <w:r w:rsidR="00232543" w:rsidRPr="006612D4">
        <w:rPr>
          <w:color w:val="000000"/>
          <w:sz w:val="24"/>
        </w:rPr>
        <w:t>（</w:t>
      </w:r>
      <w:r w:rsidR="00232543" w:rsidRPr="006612D4">
        <w:rPr>
          <w:color w:val="000000"/>
          <w:sz w:val="24"/>
        </w:rPr>
        <w:t>PFC</w:t>
      </w:r>
      <w:r w:rsidR="00232543" w:rsidRPr="006612D4">
        <w:rPr>
          <w:color w:val="000000"/>
          <w:sz w:val="24"/>
        </w:rPr>
        <w:t>）</w:t>
      </w:r>
    </w:p>
    <w:p w14:paraId="449FB5C1" w14:textId="37B051F5"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GB/T 31126 </w:t>
      </w:r>
      <w:r w:rsidRPr="006612D4">
        <w:rPr>
          <w:color w:val="000000"/>
          <w:sz w:val="24"/>
        </w:rPr>
        <w:t>的规定进行</w:t>
      </w:r>
      <w:r w:rsidR="007D1A76" w:rsidRPr="006612D4">
        <w:rPr>
          <w:color w:val="000000"/>
          <w:sz w:val="24"/>
        </w:rPr>
        <w:t>试验</w:t>
      </w:r>
      <w:r w:rsidRPr="006612D4">
        <w:rPr>
          <w:color w:val="000000"/>
          <w:sz w:val="24"/>
        </w:rPr>
        <w:t>。</w:t>
      </w:r>
    </w:p>
    <w:p w14:paraId="3E0C82D5" w14:textId="55C168A6"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6.21</w:t>
      </w:r>
      <w:r>
        <w:rPr>
          <w:rFonts w:ascii="宋体" w:hAnsi="宋体" w:hint="eastAsia"/>
          <w:color w:val="000000"/>
          <w:sz w:val="24"/>
        </w:rPr>
        <w:t xml:space="preserve"> </w:t>
      </w:r>
      <w:r w:rsidR="00232543" w:rsidRPr="00232543">
        <w:rPr>
          <w:rFonts w:ascii="宋体" w:hAnsi="宋体" w:hint="eastAsia"/>
          <w:color w:val="000000"/>
          <w:sz w:val="24"/>
        </w:rPr>
        <w:t>邻苯二甲酸酯</w:t>
      </w:r>
    </w:p>
    <w:p w14:paraId="0103F76E" w14:textId="166AF041"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GB/T 20388 </w:t>
      </w:r>
      <w:r w:rsidRPr="006612D4">
        <w:rPr>
          <w:color w:val="000000"/>
          <w:sz w:val="24"/>
        </w:rPr>
        <w:t>的规定进行</w:t>
      </w:r>
      <w:r w:rsidR="007D1A76" w:rsidRPr="006612D4">
        <w:rPr>
          <w:color w:val="000000"/>
          <w:sz w:val="24"/>
        </w:rPr>
        <w:t>试验</w:t>
      </w:r>
      <w:r w:rsidRPr="006612D4">
        <w:rPr>
          <w:color w:val="000000"/>
          <w:sz w:val="24"/>
        </w:rPr>
        <w:t>。</w:t>
      </w:r>
    </w:p>
    <w:p w14:paraId="1037E678" w14:textId="1A46B211"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6.22</w:t>
      </w:r>
      <w:r>
        <w:rPr>
          <w:rFonts w:ascii="宋体" w:hAnsi="宋体" w:hint="eastAsia"/>
          <w:color w:val="000000"/>
          <w:sz w:val="24"/>
        </w:rPr>
        <w:t xml:space="preserve"> </w:t>
      </w:r>
      <w:r w:rsidR="00232543" w:rsidRPr="00232543">
        <w:rPr>
          <w:rFonts w:ascii="宋体" w:hAnsi="宋体" w:hint="eastAsia"/>
          <w:color w:val="000000"/>
          <w:sz w:val="24"/>
        </w:rPr>
        <w:t>多环芳烃</w:t>
      </w:r>
    </w:p>
    <w:p w14:paraId="4B914337" w14:textId="315AD00A" w:rsidR="00232543" w:rsidRPr="006612D4" w:rsidRDefault="00232543" w:rsidP="00232543">
      <w:pPr>
        <w:spacing w:beforeLines="50" w:before="156" w:afterLines="50" w:after="156"/>
        <w:ind w:firstLineChars="177" w:firstLine="425"/>
        <w:rPr>
          <w:color w:val="000000"/>
          <w:sz w:val="24"/>
        </w:rPr>
      </w:pPr>
      <w:r w:rsidRPr="006612D4">
        <w:rPr>
          <w:color w:val="000000"/>
          <w:sz w:val="24"/>
        </w:rPr>
        <w:t>按</w:t>
      </w:r>
      <w:r w:rsidRPr="006612D4">
        <w:rPr>
          <w:color w:val="000000"/>
          <w:sz w:val="24"/>
        </w:rPr>
        <w:t xml:space="preserve">GB/T 28189 </w:t>
      </w:r>
      <w:r w:rsidRPr="006612D4">
        <w:rPr>
          <w:color w:val="000000"/>
          <w:sz w:val="24"/>
        </w:rPr>
        <w:t>的规定进行</w:t>
      </w:r>
      <w:r w:rsidR="007D1A76" w:rsidRPr="006612D4">
        <w:rPr>
          <w:color w:val="000000"/>
          <w:sz w:val="24"/>
        </w:rPr>
        <w:t>试验</w:t>
      </w:r>
      <w:r w:rsidRPr="006612D4">
        <w:rPr>
          <w:color w:val="000000"/>
          <w:sz w:val="24"/>
        </w:rPr>
        <w:t>。</w:t>
      </w:r>
    </w:p>
    <w:p w14:paraId="1ECC6E1C" w14:textId="7B89E112"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lastRenderedPageBreak/>
        <w:t>2.</w:t>
      </w:r>
      <w:r w:rsidR="00232543" w:rsidRPr="00232543">
        <w:rPr>
          <w:rFonts w:ascii="宋体" w:hAnsi="宋体" w:hint="eastAsia"/>
          <w:color w:val="000000"/>
          <w:sz w:val="24"/>
        </w:rPr>
        <w:t>6.23</w:t>
      </w:r>
      <w:r>
        <w:rPr>
          <w:rFonts w:ascii="宋体" w:hAnsi="宋体" w:hint="eastAsia"/>
          <w:color w:val="000000"/>
          <w:sz w:val="24"/>
        </w:rPr>
        <w:t xml:space="preserve"> </w:t>
      </w:r>
      <w:r w:rsidR="0008648D" w:rsidRPr="005421B6">
        <w:rPr>
          <w:rFonts w:ascii="宋体" w:hAnsi="宋体" w:hint="eastAsia"/>
          <w:color w:val="000000"/>
          <w:sz w:val="24"/>
        </w:rPr>
        <w:t>可分解致癌芳香胺（偶氮）</w:t>
      </w:r>
    </w:p>
    <w:p w14:paraId="23A8F127" w14:textId="136C51F0" w:rsidR="00232543" w:rsidRPr="0008648D" w:rsidRDefault="0008648D" w:rsidP="0008648D">
      <w:pPr>
        <w:spacing w:beforeLines="50" w:before="156" w:afterLines="50" w:after="156"/>
        <w:ind w:firstLineChars="177" w:firstLine="425"/>
        <w:rPr>
          <w:rFonts w:ascii="宋体" w:hAnsi="宋体"/>
          <w:color w:val="000000"/>
          <w:sz w:val="24"/>
        </w:rPr>
      </w:pPr>
      <w:r w:rsidRPr="006612D4">
        <w:rPr>
          <w:color w:val="000000"/>
          <w:sz w:val="24"/>
        </w:rPr>
        <w:t>按</w:t>
      </w:r>
      <w:r w:rsidRPr="006612D4">
        <w:rPr>
          <w:color w:val="000000"/>
          <w:sz w:val="24"/>
        </w:rPr>
        <w:t>QB/T 8086</w:t>
      </w:r>
      <w:r w:rsidRPr="006612D4">
        <w:rPr>
          <w:color w:val="000000"/>
          <w:sz w:val="24"/>
        </w:rPr>
        <w:t>规定的方法进行试验</w:t>
      </w:r>
      <w:r w:rsidRPr="005421B6">
        <w:rPr>
          <w:rFonts w:ascii="宋体" w:hAnsi="宋体" w:hint="eastAsia"/>
          <w:color w:val="000000"/>
          <w:sz w:val="24"/>
        </w:rPr>
        <w:t>。</w:t>
      </w:r>
    </w:p>
    <w:p w14:paraId="23383BDD" w14:textId="471199B1" w:rsidR="00232543" w:rsidRPr="00232543"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232543" w:rsidRPr="00232543">
        <w:rPr>
          <w:rFonts w:ascii="宋体" w:hAnsi="宋体" w:hint="eastAsia"/>
          <w:color w:val="000000"/>
          <w:sz w:val="24"/>
        </w:rPr>
        <w:t>6.24</w:t>
      </w:r>
      <w:r w:rsidR="006540AA">
        <w:rPr>
          <w:rFonts w:ascii="宋体" w:hAnsi="宋体" w:hint="eastAsia"/>
          <w:color w:val="000000"/>
          <w:sz w:val="24"/>
        </w:rPr>
        <w:t xml:space="preserve"> </w:t>
      </w:r>
      <w:r w:rsidR="00232543" w:rsidRPr="00232543">
        <w:rPr>
          <w:rFonts w:ascii="宋体" w:hAnsi="宋体" w:hint="eastAsia"/>
          <w:color w:val="000000"/>
          <w:sz w:val="24"/>
        </w:rPr>
        <w:t>重金属</w:t>
      </w:r>
      <w:r w:rsidR="006540AA">
        <w:rPr>
          <w:rFonts w:ascii="宋体" w:hAnsi="宋体" w:hint="eastAsia"/>
          <w:color w:val="000000"/>
          <w:sz w:val="24"/>
        </w:rPr>
        <w:t>总量</w:t>
      </w:r>
    </w:p>
    <w:p w14:paraId="5BDE7F79" w14:textId="112DCCC4" w:rsidR="00232543" w:rsidRPr="006612D4" w:rsidRDefault="00232543" w:rsidP="00232543">
      <w:pPr>
        <w:spacing w:beforeLines="50" w:before="156" w:afterLines="50" w:after="156"/>
        <w:ind w:firstLineChars="177" w:firstLine="425"/>
        <w:rPr>
          <w:color w:val="000000"/>
          <w:sz w:val="24"/>
        </w:rPr>
      </w:pPr>
      <w:r w:rsidRPr="006612D4">
        <w:rPr>
          <w:color w:val="000000"/>
          <w:sz w:val="24"/>
        </w:rPr>
        <w:t>六价铬的检测按照</w:t>
      </w:r>
      <w:r w:rsidRPr="006612D4">
        <w:rPr>
          <w:color w:val="000000"/>
          <w:sz w:val="24"/>
        </w:rPr>
        <w:t xml:space="preserve"> GB/T 22807 </w:t>
      </w:r>
      <w:r w:rsidRPr="006612D4">
        <w:rPr>
          <w:color w:val="000000"/>
          <w:sz w:val="24"/>
        </w:rPr>
        <w:t>规定的方法进行</w:t>
      </w:r>
      <w:r w:rsidR="007D1A76" w:rsidRPr="006612D4">
        <w:rPr>
          <w:color w:val="000000"/>
          <w:sz w:val="24"/>
        </w:rPr>
        <w:t>试验</w:t>
      </w:r>
      <w:r w:rsidRPr="006612D4">
        <w:rPr>
          <w:color w:val="000000"/>
          <w:sz w:val="24"/>
        </w:rPr>
        <w:t>，其他可萃取的重金属的检测按照</w:t>
      </w:r>
      <w:r w:rsidRPr="006612D4">
        <w:rPr>
          <w:color w:val="000000"/>
          <w:sz w:val="24"/>
        </w:rPr>
        <w:t xml:space="preserve">GB/T 22930.2 </w:t>
      </w:r>
      <w:r w:rsidRPr="006612D4">
        <w:rPr>
          <w:color w:val="000000"/>
          <w:sz w:val="24"/>
        </w:rPr>
        <w:t>的规定的方法进行</w:t>
      </w:r>
      <w:r w:rsidR="007D1A76" w:rsidRPr="006612D4">
        <w:rPr>
          <w:color w:val="000000"/>
          <w:sz w:val="24"/>
        </w:rPr>
        <w:t>试验</w:t>
      </w:r>
      <w:r w:rsidRPr="006612D4">
        <w:rPr>
          <w:color w:val="000000"/>
          <w:sz w:val="24"/>
        </w:rPr>
        <w:t>。</w:t>
      </w:r>
    </w:p>
    <w:p w14:paraId="66CABA49" w14:textId="6E91E219" w:rsidR="00AE195B"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2.7 检验规则</w:t>
      </w:r>
    </w:p>
    <w:p w14:paraId="7CB9DA90" w14:textId="7629C226" w:rsidR="00AE195B" w:rsidRPr="00AE195B"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AE195B">
        <w:rPr>
          <w:rFonts w:ascii="宋体" w:hAnsi="宋体" w:hint="eastAsia"/>
          <w:color w:val="000000"/>
          <w:sz w:val="24"/>
        </w:rPr>
        <w:t>7.1</w:t>
      </w:r>
      <w:r>
        <w:rPr>
          <w:rFonts w:ascii="宋体" w:hAnsi="宋体" w:hint="eastAsia"/>
          <w:color w:val="000000"/>
          <w:sz w:val="24"/>
        </w:rPr>
        <w:t xml:space="preserve"> </w:t>
      </w:r>
      <w:r w:rsidRPr="00AE195B">
        <w:rPr>
          <w:rFonts w:ascii="宋体" w:hAnsi="宋体" w:hint="eastAsia"/>
          <w:color w:val="000000"/>
          <w:sz w:val="24"/>
        </w:rPr>
        <w:t>组批</w:t>
      </w:r>
    </w:p>
    <w:p w14:paraId="0102BF2D" w14:textId="77777777" w:rsidR="00AE195B" w:rsidRPr="006612D4" w:rsidRDefault="00AE195B" w:rsidP="00AE195B">
      <w:pPr>
        <w:spacing w:beforeLines="50" w:before="156" w:afterLines="50" w:after="156"/>
        <w:ind w:firstLineChars="177" w:firstLine="425"/>
        <w:rPr>
          <w:color w:val="000000"/>
          <w:sz w:val="24"/>
        </w:rPr>
      </w:pPr>
      <w:r w:rsidRPr="006612D4">
        <w:rPr>
          <w:color w:val="000000"/>
          <w:sz w:val="24"/>
        </w:rPr>
        <w:t>产品以批为单位进行验收，同一</w:t>
      </w:r>
      <w:proofErr w:type="gramStart"/>
      <w:r w:rsidRPr="006612D4">
        <w:rPr>
          <w:color w:val="000000"/>
          <w:sz w:val="24"/>
        </w:rPr>
        <w:t>釜</w:t>
      </w:r>
      <w:proofErr w:type="gramEnd"/>
      <w:r w:rsidRPr="006612D4">
        <w:rPr>
          <w:color w:val="000000"/>
          <w:sz w:val="24"/>
        </w:rPr>
        <w:t>产品为一批，每批产品不应超过</w:t>
      </w:r>
      <w:r w:rsidRPr="006612D4">
        <w:rPr>
          <w:color w:val="000000"/>
          <w:sz w:val="24"/>
        </w:rPr>
        <w:t>100</w:t>
      </w:r>
      <w:r w:rsidRPr="006612D4">
        <w:rPr>
          <w:color w:val="000000"/>
          <w:sz w:val="24"/>
        </w:rPr>
        <w:t>桶。</w:t>
      </w:r>
    </w:p>
    <w:p w14:paraId="616CD45F" w14:textId="18740427" w:rsidR="00AE195B" w:rsidRPr="00AE195B" w:rsidRDefault="00AE195B"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AE195B">
        <w:rPr>
          <w:rFonts w:ascii="宋体" w:hAnsi="宋体" w:hint="eastAsia"/>
          <w:color w:val="000000"/>
          <w:sz w:val="24"/>
        </w:rPr>
        <w:t>7.2　出厂检验</w:t>
      </w:r>
      <w:r>
        <w:rPr>
          <w:rFonts w:ascii="宋体" w:hAnsi="宋体" w:hint="eastAsia"/>
          <w:color w:val="000000"/>
          <w:sz w:val="24"/>
        </w:rPr>
        <w:t>和型式检验</w:t>
      </w:r>
    </w:p>
    <w:p w14:paraId="271C351A" w14:textId="0FD9C223" w:rsidR="00AE195B" w:rsidRPr="006612D4" w:rsidRDefault="00AE195B" w:rsidP="00AE195B">
      <w:pPr>
        <w:spacing w:beforeLines="50" w:before="156" w:afterLines="50" w:after="156"/>
        <w:ind w:firstLineChars="177" w:firstLine="425"/>
        <w:rPr>
          <w:color w:val="000000"/>
          <w:sz w:val="24"/>
        </w:rPr>
      </w:pPr>
      <w:r w:rsidRPr="006612D4">
        <w:rPr>
          <w:color w:val="000000"/>
          <w:sz w:val="24"/>
        </w:rPr>
        <w:t>人造革合成革用</w:t>
      </w:r>
      <w:r w:rsidR="00B80BF6" w:rsidRPr="006612D4">
        <w:rPr>
          <w:color w:val="000000"/>
          <w:sz w:val="24"/>
        </w:rPr>
        <w:t>绿色</w:t>
      </w:r>
      <w:r w:rsidRPr="006612D4">
        <w:rPr>
          <w:color w:val="000000"/>
          <w:sz w:val="24"/>
        </w:rPr>
        <w:t>水性</w:t>
      </w:r>
      <w:proofErr w:type="gramStart"/>
      <w:r w:rsidRPr="006612D4">
        <w:rPr>
          <w:color w:val="000000"/>
          <w:sz w:val="24"/>
        </w:rPr>
        <w:t>表面处理剂需逐批</w:t>
      </w:r>
      <w:proofErr w:type="gramEnd"/>
      <w:r w:rsidRPr="006612D4">
        <w:rPr>
          <w:color w:val="000000"/>
          <w:sz w:val="24"/>
        </w:rPr>
        <w:t>进行出厂检验，检验合格后方可出厂。出厂检验项目为表</w:t>
      </w:r>
      <w:r w:rsidR="000A2AB4" w:rsidRPr="006612D4">
        <w:rPr>
          <w:color w:val="000000"/>
          <w:sz w:val="24"/>
        </w:rPr>
        <w:t>13</w:t>
      </w:r>
      <w:r w:rsidRPr="006612D4">
        <w:rPr>
          <w:color w:val="000000"/>
          <w:sz w:val="24"/>
        </w:rPr>
        <w:t>的</w:t>
      </w:r>
      <w:r w:rsidRPr="006612D4">
        <w:rPr>
          <w:color w:val="000000"/>
          <w:sz w:val="24"/>
        </w:rPr>
        <w:t>1</w:t>
      </w:r>
      <w:r w:rsidR="006612D4">
        <w:rPr>
          <w:rFonts w:hint="eastAsia"/>
        </w:rPr>
        <w:t>~</w:t>
      </w:r>
      <w:r w:rsidRPr="006612D4">
        <w:rPr>
          <w:color w:val="000000"/>
          <w:sz w:val="24"/>
        </w:rPr>
        <w:t>8</w:t>
      </w:r>
      <w:r w:rsidRPr="006612D4">
        <w:rPr>
          <w:color w:val="000000"/>
          <w:sz w:val="24"/>
        </w:rPr>
        <w:t>项，型式检验为表</w:t>
      </w:r>
      <w:r w:rsidR="000A2AB4" w:rsidRPr="006612D4">
        <w:rPr>
          <w:color w:val="000000"/>
          <w:sz w:val="24"/>
        </w:rPr>
        <w:t>13</w:t>
      </w:r>
      <w:r w:rsidRPr="006612D4">
        <w:rPr>
          <w:color w:val="000000"/>
          <w:sz w:val="24"/>
        </w:rPr>
        <w:t>的全部项目。</w:t>
      </w:r>
    </w:p>
    <w:p w14:paraId="13389401" w14:textId="6871DA4D" w:rsidR="0077497B" w:rsidRPr="0077497B" w:rsidRDefault="0077497B" w:rsidP="0077497B">
      <w:pPr>
        <w:spacing w:beforeLines="50" w:before="156" w:afterLines="50" w:after="156"/>
        <w:ind w:firstLineChars="0" w:firstLine="0"/>
        <w:jc w:val="center"/>
        <w:rPr>
          <w:rFonts w:ascii="黑体" w:eastAsia="黑体" w:hAnsi="黑体"/>
          <w:color w:val="000000"/>
          <w:szCs w:val="21"/>
        </w:rPr>
      </w:pPr>
      <w:r w:rsidRPr="0077497B">
        <w:rPr>
          <w:rFonts w:ascii="黑体" w:eastAsia="黑体" w:hAnsi="黑体"/>
          <w:color w:val="000000"/>
          <w:szCs w:val="21"/>
        </w:rPr>
        <w:t>表8 人造革合成革用</w:t>
      </w:r>
      <w:r w:rsidR="002C2846">
        <w:rPr>
          <w:rFonts w:ascii="黑体" w:eastAsia="黑体" w:hAnsi="黑体" w:hint="eastAsia"/>
          <w:color w:val="000000"/>
          <w:szCs w:val="21"/>
        </w:rPr>
        <w:t>绿色</w:t>
      </w:r>
      <w:r w:rsidRPr="0077497B">
        <w:rPr>
          <w:rFonts w:ascii="黑体" w:eastAsia="黑体" w:hAnsi="黑体"/>
          <w:color w:val="000000"/>
          <w:szCs w:val="21"/>
        </w:rPr>
        <w:t>水性表面处理剂检验项目</w:t>
      </w:r>
    </w:p>
    <w:tbl>
      <w:tblPr>
        <w:tblStyle w:val="31"/>
        <w:tblW w:w="8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3261"/>
        <w:gridCol w:w="1134"/>
        <w:gridCol w:w="1134"/>
        <w:gridCol w:w="1275"/>
        <w:gridCol w:w="993"/>
      </w:tblGrid>
      <w:tr w:rsidR="00AE195B" w:rsidRPr="00AE195B" w14:paraId="55656A8C" w14:textId="77777777" w:rsidTr="00AE195B">
        <w:trPr>
          <w:trHeight w:val="141"/>
          <w:tblHeader/>
          <w:jc w:val="center"/>
        </w:trPr>
        <w:tc>
          <w:tcPr>
            <w:tcW w:w="557" w:type="dxa"/>
            <w:vMerge w:val="restart"/>
            <w:tcBorders>
              <w:top w:val="single" w:sz="8" w:space="0" w:color="auto"/>
            </w:tcBorders>
            <w:vAlign w:val="center"/>
          </w:tcPr>
          <w:p w14:paraId="07F2F4DD"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序号</w:t>
            </w:r>
          </w:p>
        </w:tc>
        <w:tc>
          <w:tcPr>
            <w:tcW w:w="3261" w:type="dxa"/>
            <w:vMerge w:val="restart"/>
            <w:tcBorders>
              <w:top w:val="single" w:sz="8" w:space="0" w:color="auto"/>
            </w:tcBorders>
            <w:vAlign w:val="center"/>
          </w:tcPr>
          <w:p w14:paraId="0EA88640"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检验项目</w:t>
            </w:r>
          </w:p>
        </w:tc>
        <w:tc>
          <w:tcPr>
            <w:tcW w:w="2268" w:type="dxa"/>
            <w:gridSpan w:val="2"/>
            <w:tcBorders>
              <w:top w:val="single" w:sz="8" w:space="0" w:color="auto"/>
              <w:bottom w:val="single" w:sz="8" w:space="0" w:color="auto"/>
            </w:tcBorders>
            <w:vAlign w:val="center"/>
          </w:tcPr>
          <w:p w14:paraId="7232EF0F"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检验类别</w:t>
            </w:r>
          </w:p>
        </w:tc>
        <w:tc>
          <w:tcPr>
            <w:tcW w:w="1275" w:type="dxa"/>
            <w:vMerge w:val="restart"/>
            <w:tcBorders>
              <w:top w:val="single" w:sz="8" w:space="0" w:color="auto"/>
            </w:tcBorders>
            <w:vAlign w:val="center"/>
          </w:tcPr>
          <w:p w14:paraId="2709F9ED"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技术要求</w:t>
            </w:r>
          </w:p>
          <w:p w14:paraId="44C5CD18"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条款号</w:t>
            </w:r>
          </w:p>
        </w:tc>
        <w:tc>
          <w:tcPr>
            <w:tcW w:w="993" w:type="dxa"/>
            <w:vMerge w:val="restart"/>
            <w:tcBorders>
              <w:top w:val="single" w:sz="8" w:space="0" w:color="auto"/>
            </w:tcBorders>
            <w:vAlign w:val="center"/>
          </w:tcPr>
          <w:p w14:paraId="7359DCF2"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试验方法</w:t>
            </w:r>
          </w:p>
          <w:p w14:paraId="597E17D7"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条款号</w:t>
            </w:r>
          </w:p>
        </w:tc>
      </w:tr>
      <w:tr w:rsidR="00AE195B" w:rsidRPr="00AE195B" w14:paraId="6F31979B" w14:textId="77777777" w:rsidTr="00AE195B">
        <w:trPr>
          <w:trHeight w:val="141"/>
          <w:tblHeader/>
          <w:jc w:val="center"/>
        </w:trPr>
        <w:tc>
          <w:tcPr>
            <w:tcW w:w="557" w:type="dxa"/>
            <w:vMerge/>
            <w:tcBorders>
              <w:bottom w:val="single" w:sz="8" w:space="0" w:color="auto"/>
            </w:tcBorders>
            <w:vAlign w:val="center"/>
          </w:tcPr>
          <w:p w14:paraId="2EB555BA"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p>
        </w:tc>
        <w:tc>
          <w:tcPr>
            <w:tcW w:w="3261" w:type="dxa"/>
            <w:vMerge/>
            <w:tcBorders>
              <w:bottom w:val="single" w:sz="8" w:space="0" w:color="auto"/>
            </w:tcBorders>
            <w:vAlign w:val="center"/>
          </w:tcPr>
          <w:p w14:paraId="7DA68461"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p>
        </w:tc>
        <w:tc>
          <w:tcPr>
            <w:tcW w:w="1134" w:type="dxa"/>
            <w:tcBorders>
              <w:top w:val="single" w:sz="8" w:space="0" w:color="auto"/>
              <w:bottom w:val="single" w:sz="8" w:space="0" w:color="auto"/>
            </w:tcBorders>
            <w:vAlign w:val="center"/>
          </w:tcPr>
          <w:p w14:paraId="783165D6"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出厂检验</w:t>
            </w:r>
          </w:p>
        </w:tc>
        <w:tc>
          <w:tcPr>
            <w:tcW w:w="1134" w:type="dxa"/>
            <w:tcBorders>
              <w:bottom w:val="single" w:sz="8" w:space="0" w:color="auto"/>
            </w:tcBorders>
            <w:vAlign w:val="center"/>
          </w:tcPr>
          <w:p w14:paraId="1A1CB277"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型式检验</w:t>
            </w:r>
          </w:p>
        </w:tc>
        <w:tc>
          <w:tcPr>
            <w:tcW w:w="1275" w:type="dxa"/>
            <w:vMerge/>
            <w:tcBorders>
              <w:bottom w:val="single" w:sz="8" w:space="0" w:color="auto"/>
            </w:tcBorders>
            <w:vAlign w:val="center"/>
          </w:tcPr>
          <w:p w14:paraId="59F72C1C"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p>
        </w:tc>
        <w:tc>
          <w:tcPr>
            <w:tcW w:w="993" w:type="dxa"/>
            <w:vMerge/>
            <w:tcBorders>
              <w:bottom w:val="single" w:sz="8" w:space="0" w:color="auto"/>
            </w:tcBorders>
            <w:vAlign w:val="center"/>
          </w:tcPr>
          <w:p w14:paraId="7A6426CE"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p>
        </w:tc>
      </w:tr>
      <w:tr w:rsidR="00AE195B" w:rsidRPr="00AE195B" w14:paraId="54614847" w14:textId="77777777" w:rsidTr="00AE195B">
        <w:trPr>
          <w:jc w:val="center"/>
        </w:trPr>
        <w:tc>
          <w:tcPr>
            <w:tcW w:w="557" w:type="dxa"/>
            <w:tcBorders>
              <w:top w:val="single" w:sz="8" w:space="0" w:color="auto"/>
            </w:tcBorders>
            <w:vAlign w:val="center"/>
          </w:tcPr>
          <w:p w14:paraId="5C920F5E"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p>
        </w:tc>
        <w:tc>
          <w:tcPr>
            <w:tcW w:w="3261" w:type="dxa"/>
            <w:tcBorders>
              <w:top w:val="single" w:sz="8" w:space="0" w:color="auto"/>
            </w:tcBorders>
            <w:vAlign w:val="center"/>
          </w:tcPr>
          <w:p w14:paraId="6A645EF0"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容器中状态</w:t>
            </w:r>
          </w:p>
        </w:tc>
        <w:tc>
          <w:tcPr>
            <w:tcW w:w="1134" w:type="dxa"/>
            <w:tcBorders>
              <w:top w:val="single" w:sz="8" w:space="0" w:color="auto"/>
            </w:tcBorders>
          </w:tcPr>
          <w:p w14:paraId="279B1C91"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Borders>
              <w:top w:val="single" w:sz="8" w:space="0" w:color="auto"/>
            </w:tcBorders>
          </w:tcPr>
          <w:p w14:paraId="04A3B86D"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Borders>
              <w:top w:val="single" w:sz="8" w:space="0" w:color="auto"/>
            </w:tcBorders>
            <w:vAlign w:val="center"/>
          </w:tcPr>
          <w:p w14:paraId="17E6E798" w14:textId="0B2CC4F9"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tcBorders>
              <w:top w:val="single" w:sz="8" w:space="0" w:color="auto"/>
            </w:tcBorders>
            <w:vAlign w:val="center"/>
          </w:tcPr>
          <w:p w14:paraId="104F7C53" w14:textId="541EFD48"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2.6.4</w:t>
            </w:r>
          </w:p>
        </w:tc>
      </w:tr>
      <w:tr w:rsidR="00AE195B" w:rsidRPr="00AE195B" w14:paraId="5443E02F" w14:textId="77777777" w:rsidTr="00AE195B">
        <w:trPr>
          <w:jc w:val="center"/>
        </w:trPr>
        <w:tc>
          <w:tcPr>
            <w:tcW w:w="557" w:type="dxa"/>
            <w:vAlign w:val="center"/>
          </w:tcPr>
          <w:p w14:paraId="331EBA9D"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2</w:t>
            </w:r>
          </w:p>
        </w:tc>
        <w:tc>
          <w:tcPr>
            <w:tcW w:w="3261" w:type="dxa"/>
            <w:vAlign w:val="center"/>
          </w:tcPr>
          <w:p w14:paraId="3CE9E550"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固含量偏差</w:t>
            </w:r>
          </w:p>
        </w:tc>
        <w:tc>
          <w:tcPr>
            <w:tcW w:w="1134" w:type="dxa"/>
          </w:tcPr>
          <w:p w14:paraId="740F0474"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7F2AC089"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26294547" w14:textId="69CBF461"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185371DD" w14:textId="2511E49D"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2.6.5</w:t>
            </w:r>
          </w:p>
        </w:tc>
      </w:tr>
      <w:tr w:rsidR="00AE195B" w:rsidRPr="00AE195B" w14:paraId="407649BA" w14:textId="77777777" w:rsidTr="00AE195B">
        <w:trPr>
          <w:jc w:val="center"/>
        </w:trPr>
        <w:tc>
          <w:tcPr>
            <w:tcW w:w="557" w:type="dxa"/>
            <w:vAlign w:val="center"/>
          </w:tcPr>
          <w:p w14:paraId="4AFC4E0E"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3</w:t>
            </w:r>
          </w:p>
        </w:tc>
        <w:tc>
          <w:tcPr>
            <w:tcW w:w="3261" w:type="dxa"/>
            <w:vAlign w:val="center"/>
          </w:tcPr>
          <w:p w14:paraId="4C4B46E7"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黏度偏差</w:t>
            </w:r>
          </w:p>
        </w:tc>
        <w:tc>
          <w:tcPr>
            <w:tcW w:w="1134" w:type="dxa"/>
          </w:tcPr>
          <w:p w14:paraId="7EEBE142"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3A2D9CE9"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02E95AE9" w14:textId="36122F65"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4D513BF7" w14:textId="268E1814"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2.6.6</w:t>
            </w:r>
          </w:p>
        </w:tc>
      </w:tr>
      <w:tr w:rsidR="00AE195B" w:rsidRPr="00AE195B" w14:paraId="45D447B9" w14:textId="77777777" w:rsidTr="00AE195B">
        <w:trPr>
          <w:jc w:val="center"/>
        </w:trPr>
        <w:tc>
          <w:tcPr>
            <w:tcW w:w="557" w:type="dxa"/>
            <w:vAlign w:val="center"/>
          </w:tcPr>
          <w:p w14:paraId="14F72AA2"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4</w:t>
            </w:r>
          </w:p>
        </w:tc>
        <w:tc>
          <w:tcPr>
            <w:tcW w:w="3261" w:type="dxa"/>
            <w:vAlign w:val="center"/>
          </w:tcPr>
          <w:p w14:paraId="692B35F5"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贮存稳定性</w:t>
            </w:r>
          </w:p>
        </w:tc>
        <w:tc>
          <w:tcPr>
            <w:tcW w:w="1134" w:type="dxa"/>
          </w:tcPr>
          <w:p w14:paraId="39C1DF2E"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5D9BC61E"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3C0C6802" w14:textId="0B3262AA"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42FED8E9" w14:textId="749DD4B0"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2.6.7</w:t>
            </w:r>
          </w:p>
        </w:tc>
      </w:tr>
      <w:tr w:rsidR="00AE195B" w:rsidRPr="00AE195B" w14:paraId="2ED3916A" w14:textId="77777777" w:rsidTr="00AE195B">
        <w:trPr>
          <w:jc w:val="center"/>
        </w:trPr>
        <w:tc>
          <w:tcPr>
            <w:tcW w:w="557" w:type="dxa"/>
            <w:vAlign w:val="center"/>
          </w:tcPr>
          <w:p w14:paraId="7BD05F51"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5</w:t>
            </w:r>
          </w:p>
        </w:tc>
        <w:tc>
          <w:tcPr>
            <w:tcW w:w="3261" w:type="dxa"/>
            <w:vAlign w:val="center"/>
          </w:tcPr>
          <w:p w14:paraId="03E5A1D6"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表面光泽度偏差</w:t>
            </w:r>
          </w:p>
        </w:tc>
        <w:tc>
          <w:tcPr>
            <w:tcW w:w="1134" w:type="dxa"/>
          </w:tcPr>
          <w:p w14:paraId="1B7E4884"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vAlign w:val="center"/>
          </w:tcPr>
          <w:p w14:paraId="56B0A527"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51BCA1A8" w14:textId="3BFE6C51"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4C9297BA" w14:textId="589963D5"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A1CE6" w:rsidRPr="006612D4">
              <w:rPr>
                <w:rFonts w:ascii="Times New Roman" w:hAnsi="Times New Roman"/>
                <w:noProof/>
                <w:kern w:val="0"/>
                <w:sz w:val="18"/>
                <w:szCs w:val="18"/>
              </w:rPr>
              <w:t>6</w:t>
            </w:r>
            <w:r w:rsidRPr="006612D4">
              <w:rPr>
                <w:rFonts w:ascii="Times New Roman" w:hAnsi="Times New Roman"/>
                <w:noProof/>
                <w:kern w:val="0"/>
                <w:sz w:val="18"/>
                <w:szCs w:val="18"/>
              </w:rPr>
              <w:t>.8</w:t>
            </w:r>
          </w:p>
        </w:tc>
      </w:tr>
      <w:tr w:rsidR="00AE195B" w:rsidRPr="00AE195B" w14:paraId="4724BC18" w14:textId="77777777" w:rsidTr="00AE195B">
        <w:trPr>
          <w:jc w:val="center"/>
        </w:trPr>
        <w:tc>
          <w:tcPr>
            <w:tcW w:w="557" w:type="dxa"/>
            <w:vAlign w:val="center"/>
          </w:tcPr>
          <w:p w14:paraId="057E56FE"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6</w:t>
            </w:r>
          </w:p>
        </w:tc>
        <w:tc>
          <w:tcPr>
            <w:tcW w:w="3261" w:type="dxa"/>
            <w:vAlign w:val="center"/>
          </w:tcPr>
          <w:p w14:paraId="5ADC0CB0"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耐热粘着性</w:t>
            </w:r>
          </w:p>
        </w:tc>
        <w:tc>
          <w:tcPr>
            <w:tcW w:w="1134" w:type="dxa"/>
          </w:tcPr>
          <w:p w14:paraId="46DFA18A"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0C4510AA"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509D01F4" w14:textId="2C23C3CB"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3260D053" w14:textId="7D396756"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2.6.9</w:t>
            </w:r>
          </w:p>
        </w:tc>
      </w:tr>
      <w:tr w:rsidR="00AE195B" w:rsidRPr="00AE195B" w14:paraId="3ECCECED" w14:textId="77777777" w:rsidTr="00AE195B">
        <w:trPr>
          <w:jc w:val="center"/>
        </w:trPr>
        <w:tc>
          <w:tcPr>
            <w:tcW w:w="557" w:type="dxa"/>
            <w:vAlign w:val="center"/>
          </w:tcPr>
          <w:p w14:paraId="6750CA8B"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7</w:t>
            </w:r>
          </w:p>
        </w:tc>
        <w:tc>
          <w:tcPr>
            <w:tcW w:w="3261" w:type="dxa"/>
            <w:vAlign w:val="center"/>
          </w:tcPr>
          <w:p w14:paraId="217730EE"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附着性</w:t>
            </w:r>
          </w:p>
        </w:tc>
        <w:tc>
          <w:tcPr>
            <w:tcW w:w="1134" w:type="dxa"/>
          </w:tcPr>
          <w:p w14:paraId="749CECA8"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432FCCD6"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1BD2057C" w14:textId="6E1F6676"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6329346C" w14:textId="0F97D5EC"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6.10</w:t>
            </w:r>
          </w:p>
        </w:tc>
      </w:tr>
      <w:tr w:rsidR="00AE195B" w:rsidRPr="00AE195B" w14:paraId="2A8F8D03" w14:textId="77777777" w:rsidTr="00AE195B">
        <w:trPr>
          <w:jc w:val="center"/>
        </w:trPr>
        <w:tc>
          <w:tcPr>
            <w:tcW w:w="557" w:type="dxa"/>
            <w:tcBorders>
              <w:bottom w:val="single" w:sz="4" w:space="0" w:color="auto"/>
            </w:tcBorders>
            <w:vAlign w:val="center"/>
          </w:tcPr>
          <w:p w14:paraId="56AA03D5"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8</w:t>
            </w:r>
          </w:p>
        </w:tc>
        <w:tc>
          <w:tcPr>
            <w:tcW w:w="3261" w:type="dxa"/>
            <w:tcBorders>
              <w:bottom w:val="single" w:sz="4" w:space="0" w:color="auto"/>
            </w:tcBorders>
            <w:vAlign w:val="center"/>
          </w:tcPr>
          <w:p w14:paraId="5361E402"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表面颜色牢度</w:t>
            </w:r>
          </w:p>
        </w:tc>
        <w:tc>
          <w:tcPr>
            <w:tcW w:w="1134" w:type="dxa"/>
            <w:tcBorders>
              <w:bottom w:val="single" w:sz="4" w:space="0" w:color="auto"/>
            </w:tcBorders>
          </w:tcPr>
          <w:p w14:paraId="6D751490"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Borders>
              <w:bottom w:val="single" w:sz="4" w:space="0" w:color="auto"/>
            </w:tcBorders>
            <w:vAlign w:val="center"/>
          </w:tcPr>
          <w:p w14:paraId="3FA2D179"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Borders>
              <w:bottom w:val="single" w:sz="4" w:space="0" w:color="auto"/>
            </w:tcBorders>
          </w:tcPr>
          <w:p w14:paraId="644ADDDB" w14:textId="3EF3D204"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tcBorders>
              <w:bottom w:val="single" w:sz="4" w:space="0" w:color="auto"/>
            </w:tcBorders>
            <w:vAlign w:val="center"/>
          </w:tcPr>
          <w:p w14:paraId="272DFEAA" w14:textId="4F575942"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6.11</w:t>
            </w:r>
          </w:p>
        </w:tc>
      </w:tr>
      <w:tr w:rsidR="00AE195B" w:rsidRPr="00AE195B" w14:paraId="219AECEB" w14:textId="77777777" w:rsidTr="00AE195B">
        <w:trPr>
          <w:jc w:val="center"/>
        </w:trPr>
        <w:tc>
          <w:tcPr>
            <w:tcW w:w="557" w:type="dxa"/>
            <w:tcBorders>
              <w:top w:val="single" w:sz="4" w:space="0" w:color="auto"/>
            </w:tcBorders>
            <w:vAlign w:val="center"/>
          </w:tcPr>
          <w:p w14:paraId="602169FB"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hint="eastAsia"/>
                <w:noProof/>
                <w:kern w:val="0"/>
                <w:sz w:val="18"/>
                <w:szCs w:val="20"/>
              </w:rPr>
              <w:t>9</w:t>
            </w:r>
          </w:p>
        </w:tc>
        <w:tc>
          <w:tcPr>
            <w:tcW w:w="3261" w:type="dxa"/>
            <w:tcBorders>
              <w:top w:val="single" w:sz="4" w:space="0" w:color="auto"/>
            </w:tcBorders>
            <w:vAlign w:val="center"/>
          </w:tcPr>
          <w:p w14:paraId="7CEB9D5E"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耐黄变性</w:t>
            </w:r>
          </w:p>
        </w:tc>
        <w:tc>
          <w:tcPr>
            <w:tcW w:w="1134" w:type="dxa"/>
            <w:tcBorders>
              <w:top w:val="single" w:sz="4" w:space="0" w:color="auto"/>
            </w:tcBorders>
          </w:tcPr>
          <w:p w14:paraId="76012185"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Borders>
              <w:top w:val="single" w:sz="4" w:space="0" w:color="auto"/>
            </w:tcBorders>
          </w:tcPr>
          <w:p w14:paraId="246FED9E"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Borders>
              <w:top w:val="single" w:sz="4" w:space="0" w:color="auto"/>
            </w:tcBorders>
          </w:tcPr>
          <w:p w14:paraId="74FB9B70" w14:textId="09AC6D43"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tcBorders>
              <w:top w:val="single" w:sz="4" w:space="0" w:color="auto"/>
            </w:tcBorders>
            <w:vAlign w:val="center"/>
          </w:tcPr>
          <w:p w14:paraId="73871E1B" w14:textId="32902B58"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6.12</w:t>
            </w:r>
          </w:p>
        </w:tc>
      </w:tr>
      <w:tr w:rsidR="00AE195B" w:rsidRPr="00AE195B" w14:paraId="770C163C" w14:textId="77777777" w:rsidTr="00AE195B">
        <w:trPr>
          <w:jc w:val="center"/>
        </w:trPr>
        <w:tc>
          <w:tcPr>
            <w:tcW w:w="557" w:type="dxa"/>
            <w:vAlign w:val="center"/>
          </w:tcPr>
          <w:p w14:paraId="4F7FB7A1"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0</w:t>
            </w:r>
          </w:p>
        </w:tc>
        <w:tc>
          <w:tcPr>
            <w:tcW w:w="3261" w:type="dxa"/>
            <w:vAlign w:val="center"/>
          </w:tcPr>
          <w:p w14:paraId="71B48788"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耐水解性</w:t>
            </w:r>
          </w:p>
        </w:tc>
        <w:tc>
          <w:tcPr>
            <w:tcW w:w="1134" w:type="dxa"/>
          </w:tcPr>
          <w:p w14:paraId="35C069C3"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31A63356"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500C2762" w14:textId="08B0D49D"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7D4FBCD4" w14:textId="5A2077F1"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6.13</w:t>
            </w:r>
          </w:p>
        </w:tc>
      </w:tr>
      <w:tr w:rsidR="00AE195B" w:rsidRPr="00AE195B" w14:paraId="4EE7E410" w14:textId="77777777" w:rsidTr="00AE195B">
        <w:trPr>
          <w:jc w:val="center"/>
        </w:trPr>
        <w:tc>
          <w:tcPr>
            <w:tcW w:w="557" w:type="dxa"/>
            <w:vAlign w:val="center"/>
          </w:tcPr>
          <w:p w14:paraId="25BDFA81"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1</w:t>
            </w:r>
          </w:p>
        </w:tc>
        <w:tc>
          <w:tcPr>
            <w:tcW w:w="3261" w:type="dxa"/>
            <w:vAlign w:val="center"/>
          </w:tcPr>
          <w:p w14:paraId="043FE056"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耐磨耗性</w:t>
            </w:r>
          </w:p>
        </w:tc>
        <w:tc>
          <w:tcPr>
            <w:tcW w:w="1134" w:type="dxa"/>
          </w:tcPr>
          <w:p w14:paraId="218E02EF"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60134D6F"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5F8E8785" w14:textId="493C70C6"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79F1DE3E" w14:textId="42C97FBE"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6.14</w:t>
            </w:r>
          </w:p>
        </w:tc>
      </w:tr>
      <w:tr w:rsidR="00AE195B" w:rsidRPr="00AE195B" w14:paraId="795CFB2B" w14:textId="77777777" w:rsidTr="00AE195B">
        <w:trPr>
          <w:jc w:val="center"/>
        </w:trPr>
        <w:tc>
          <w:tcPr>
            <w:tcW w:w="557" w:type="dxa"/>
            <w:vAlign w:val="center"/>
          </w:tcPr>
          <w:p w14:paraId="31251740"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2</w:t>
            </w:r>
          </w:p>
        </w:tc>
        <w:tc>
          <w:tcPr>
            <w:tcW w:w="3261" w:type="dxa"/>
            <w:vAlign w:val="center"/>
          </w:tcPr>
          <w:p w14:paraId="76F9B921"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耐增塑剂性（人造革基材）</w:t>
            </w:r>
          </w:p>
        </w:tc>
        <w:tc>
          <w:tcPr>
            <w:tcW w:w="1134" w:type="dxa"/>
          </w:tcPr>
          <w:p w14:paraId="654020BF"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68351FAB"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590CCC9E" w14:textId="7BAC13A3"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5B12C002" w14:textId="5A2478D4"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6.15</w:t>
            </w:r>
          </w:p>
        </w:tc>
      </w:tr>
      <w:tr w:rsidR="00AE195B" w:rsidRPr="00AE195B" w14:paraId="6C13B26D" w14:textId="77777777" w:rsidTr="00AE195B">
        <w:trPr>
          <w:jc w:val="center"/>
        </w:trPr>
        <w:tc>
          <w:tcPr>
            <w:tcW w:w="557" w:type="dxa"/>
            <w:vAlign w:val="center"/>
          </w:tcPr>
          <w:p w14:paraId="7F1C96C8"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3</w:t>
            </w:r>
          </w:p>
        </w:tc>
        <w:tc>
          <w:tcPr>
            <w:tcW w:w="3261" w:type="dxa"/>
            <w:vAlign w:val="center"/>
          </w:tcPr>
          <w:p w14:paraId="06D161BC"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耐折白性</w:t>
            </w:r>
          </w:p>
        </w:tc>
        <w:tc>
          <w:tcPr>
            <w:tcW w:w="1134" w:type="dxa"/>
          </w:tcPr>
          <w:p w14:paraId="299F0C24"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55A18650"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30AA7E9C" w14:textId="54A6D9D4"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2.5.2</w:t>
            </w:r>
          </w:p>
        </w:tc>
        <w:tc>
          <w:tcPr>
            <w:tcW w:w="993" w:type="dxa"/>
            <w:vAlign w:val="center"/>
          </w:tcPr>
          <w:p w14:paraId="17C7EE75" w14:textId="42852B23"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6.16</w:t>
            </w:r>
          </w:p>
        </w:tc>
      </w:tr>
      <w:tr w:rsidR="00AE195B" w:rsidRPr="00AE195B" w14:paraId="7CC945F7" w14:textId="77777777" w:rsidTr="00AE195B">
        <w:trPr>
          <w:jc w:val="center"/>
        </w:trPr>
        <w:tc>
          <w:tcPr>
            <w:tcW w:w="557" w:type="dxa"/>
            <w:vAlign w:val="center"/>
          </w:tcPr>
          <w:p w14:paraId="4AB0FB14" w14:textId="77777777" w:rsidR="00AE195B" w:rsidRPr="00AE195B" w:rsidRDefault="00AE195B" w:rsidP="00AE195B">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4</w:t>
            </w:r>
          </w:p>
        </w:tc>
        <w:tc>
          <w:tcPr>
            <w:tcW w:w="3261" w:type="dxa"/>
            <w:vAlign w:val="center"/>
          </w:tcPr>
          <w:p w14:paraId="029D154C" w14:textId="77777777" w:rsidR="00AE195B" w:rsidRPr="00C95DEB" w:rsidRDefault="00AE195B" w:rsidP="00AE195B">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甲醛</w:t>
            </w:r>
          </w:p>
        </w:tc>
        <w:tc>
          <w:tcPr>
            <w:tcW w:w="1134" w:type="dxa"/>
          </w:tcPr>
          <w:p w14:paraId="5F46AEB8"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35A9A5D5" w14:textId="77777777"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484BB6D1" w14:textId="68D2952D" w:rsidR="00AE195B" w:rsidRPr="006612D4" w:rsidRDefault="00AE195B"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2.5.</w:t>
            </w:r>
            <w:r w:rsidR="00092274" w:rsidRPr="006612D4">
              <w:rPr>
                <w:rFonts w:ascii="Times New Roman" w:hAnsi="Times New Roman"/>
                <w:noProof/>
                <w:kern w:val="0"/>
                <w:sz w:val="18"/>
                <w:szCs w:val="18"/>
              </w:rPr>
              <w:t>8</w:t>
            </w:r>
          </w:p>
        </w:tc>
        <w:tc>
          <w:tcPr>
            <w:tcW w:w="993" w:type="dxa"/>
            <w:vAlign w:val="center"/>
          </w:tcPr>
          <w:p w14:paraId="1BB152FC" w14:textId="2B4BF879" w:rsidR="00AE195B" w:rsidRPr="006612D4" w:rsidRDefault="00AA1CE6" w:rsidP="00AE195B">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w:t>
            </w:r>
            <w:r w:rsidR="00AE195B" w:rsidRPr="006612D4">
              <w:rPr>
                <w:rFonts w:ascii="Times New Roman" w:hAnsi="Times New Roman"/>
                <w:noProof/>
                <w:kern w:val="0"/>
                <w:sz w:val="18"/>
                <w:szCs w:val="18"/>
              </w:rPr>
              <w:t>6.17</w:t>
            </w:r>
          </w:p>
        </w:tc>
      </w:tr>
      <w:tr w:rsidR="00092274" w:rsidRPr="00AE195B" w14:paraId="0B26923B" w14:textId="77777777" w:rsidTr="00AE195B">
        <w:trPr>
          <w:jc w:val="center"/>
        </w:trPr>
        <w:tc>
          <w:tcPr>
            <w:tcW w:w="557" w:type="dxa"/>
            <w:vAlign w:val="center"/>
          </w:tcPr>
          <w:p w14:paraId="508E0C51"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5</w:t>
            </w:r>
          </w:p>
        </w:tc>
        <w:tc>
          <w:tcPr>
            <w:tcW w:w="3261" w:type="dxa"/>
            <w:vAlign w:val="center"/>
          </w:tcPr>
          <w:p w14:paraId="747B555E"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二甲基甲酰胺</w:t>
            </w:r>
          </w:p>
        </w:tc>
        <w:tc>
          <w:tcPr>
            <w:tcW w:w="1134" w:type="dxa"/>
          </w:tcPr>
          <w:p w14:paraId="3A86DE1A"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63035519"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11E48F21" w14:textId="34FB8F52"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sz w:val="18"/>
                <w:szCs w:val="18"/>
              </w:rPr>
              <w:t>2.5.8</w:t>
            </w:r>
          </w:p>
        </w:tc>
        <w:tc>
          <w:tcPr>
            <w:tcW w:w="993" w:type="dxa"/>
            <w:vAlign w:val="center"/>
          </w:tcPr>
          <w:p w14:paraId="08539FD0" w14:textId="66BCCBEB"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2.6.18</w:t>
            </w:r>
          </w:p>
        </w:tc>
      </w:tr>
      <w:tr w:rsidR="00092274" w:rsidRPr="00AE195B" w14:paraId="71310773" w14:textId="77777777" w:rsidTr="00AE195B">
        <w:trPr>
          <w:jc w:val="center"/>
        </w:trPr>
        <w:tc>
          <w:tcPr>
            <w:tcW w:w="557" w:type="dxa"/>
            <w:vAlign w:val="center"/>
          </w:tcPr>
          <w:p w14:paraId="61C4A697"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6</w:t>
            </w:r>
          </w:p>
        </w:tc>
        <w:tc>
          <w:tcPr>
            <w:tcW w:w="3261" w:type="dxa"/>
            <w:vAlign w:val="center"/>
          </w:tcPr>
          <w:p w14:paraId="5037E1CB"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N-</w:t>
            </w:r>
            <w:r w:rsidRPr="00C95DEB">
              <w:rPr>
                <w:rFonts w:ascii="Times New Roman" w:hAnsi="Times New Roman"/>
                <w:noProof/>
                <w:kern w:val="0"/>
                <w:sz w:val="18"/>
                <w:szCs w:val="20"/>
              </w:rPr>
              <w:t>甲基吡咯烷酮</w:t>
            </w:r>
          </w:p>
        </w:tc>
        <w:tc>
          <w:tcPr>
            <w:tcW w:w="1134" w:type="dxa"/>
          </w:tcPr>
          <w:p w14:paraId="0ADE1B04"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05BF1C02"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0FA22B02" w14:textId="32160A15"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sz w:val="18"/>
                <w:szCs w:val="18"/>
              </w:rPr>
              <w:t>2.5.8</w:t>
            </w:r>
          </w:p>
        </w:tc>
        <w:tc>
          <w:tcPr>
            <w:tcW w:w="993" w:type="dxa"/>
            <w:vAlign w:val="center"/>
          </w:tcPr>
          <w:p w14:paraId="5B589AA1" w14:textId="305213D2"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2.6.19</w:t>
            </w:r>
          </w:p>
        </w:tc>
      </w:tr>
      <w:tr w:rsidR="00092274" w:rsidRPr="00AE195B" w14:paraId="76A7F17B" w14:textId="77777777" w:rsidTr="00AE195B">
        <w:trPr>
          <w:jc w:val="center"/>
        </w:trPr>
        <w:tc>
          <w:tcPr>
            <w:tcW w:w="557" w:type="dxa"/>
            <w:vAlign w:val="center"/>
          </w:tcPr>
          <w:p w14:paraId="00F7B560"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7</w:t>
            </w:r>
          </w:p>
        </w:tc>
        <w:tc>
          <w:tcPr>
            <w:tcW w:w="3261" w:type="dxa"/>
            <w:vAlign w:val="center"/>
          </w:tcPr>
          <w:p w14:paraId="39F5DB3F"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全氟化合物（</w:t>
            </w:r>
            <w:r w:rsidRPr="00C95DEB">
              <w:rPr>
                <w:rFonts w:ascii="Times New Roman" w:hAnsi="Times New Roman"/>
                <w:noProof/>
                <w:kern w:val="0"/>
                <w:sz w:val="18"/>
                <w:szCs w:val="20"/>
              </w:rPr>
              <w:t>PFC</w:t>
            </w:r>
            <w:r w:rsidRPr="00C95DEB">
              <w:rPr>
                <w:rFonts w:ascii="Times New Roman" w:hAnsi="Times New Roman"/>
                <w:noProof/>
                <w:kern w:val="0"/>
                <w:sz w:val="18"/>
                <w:szCs w:val="20"/>
              </w:rPr>
              <w:t>）</w:t>
            </w:r>
          </w:p>
        </w:tc>
        <w:tc>
          <w:tcPr>
            <w:tcW w:w="1134" w:type="dxa"/>
          </w:tcPr>
          <w:p w14:paraId="27E8E2A5"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2C4BA251"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6C9ED71D" w14:textId="5E1F2E46"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sz w:val="18"/>
                <w:szCs w:val="18"/>
              </w:rPr>
              <w:t>2.5.8</w:t>
            </w:r>
          </w:p>
        </w:tc>
        <w:tc>
          <w:tcPr>
            <w:tcW w:w="993" w:type="dxa"/>
            <w:vAlign w:val="center"/>
          </w:tcPr>
          <w:p w14:paraId="24AF5DA3" w14:textId="1BC46E41"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2.6.20</w:t>
            </w:r>
          </w:p>
        </w:tc>
      </w:tr>
      <w:tr w:rsidR="00092274" w:rsidRPr="00AE195B" w14:paraId="277EBDBE" w14:textId="77777777" w:rsidTr="00AE195B">
        <w:trPr>
          <w:jc w:val="center"/>
        </w:trPr>
        <w:tc>
          <w:tcPr>
            <w:tcW w:w="557" w:type="dxa"/>
            <w:vAlign w:val="center"/>
          </w:tcPr>
          <w:p w14:paraId="23E7EF86"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noProof/>
                <w:kern w:val="0"/>
                <w:sz w:val="18"/>
                <w:szCs w:val="20"/>
              </w:rPr>
              <w:t>1</w:t>
            </w:r>
            <w:r w:rsidRPr="00AE195B">
              <w:rPr>
                <w:rFonts w:ascii="宋体" w:hAnsi="宋体" w:hint="eastAsia"/>
                <w:noProof/>
                <w:kern w:val="0"/>
                <w:sz w:val="18"/>
                <w:szCs w:val="20"/>
              </w:rPr>
              <w:t>8</w:t>
            </w:r>
          </w:p>
        </w:tc>
        <w:tc>
          <w:tcPr>
            <w:tcW w:w="3261" w:type="dxa"/>
            <w:vAlign w:val="center"/>
          </w:tcPr>
          <w:p w14:paraId="13DCBAA1"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邻苯二甲酸酯</w:t>
            </w:r>
          </w:p>
        </w:tc>
        <w:tc>
          <w:tcPr>
            <w:tcW w:w="1134" w:type="dxa"/>
          </w:tcPr>
          <w:p w14:paraId="15F068E4"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42F4A15C"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3DDF188B" w14:textId="28C16CA9"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sz w:val="18"/>
                <w:szCs w:val="18"/>
              </w:rPr>
              <w:t>2.5.8</w:t>
            </w:r>
          </w:p>
        </w:tc>
        <w:tc>
          <w:tcPr>
            <w:tcW w:w="993" w:type="dxa"/>
            <w:vAlign w:val="center"/>
          </w:tcPr>
          <w:p w14:paraId="32BD6955" w14:textId="635F8B9C"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2.6.21</w:t>
            </w:r>
          </w:p>
        </w:tc>
      </w:tr>
      <w:tr w:rsidR="00092274" w:rsidRPr="00AE195B" w14:paraId="71EA986C" w14:textId="77777777" w:rsidTr="00AE195B">
        <w:trPr>
          <w:jc w:val="center"/>
        </w:trPr>
        <w:tc>
          <w:tcPr>
            <w:tcW w:w="557" w:type="dxa"/>
            <w:vAlign w:val="center"/>
          </w:tcPr>
          <w:p w14:paraId="4441F006"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hint="eastAsia"/>
                <w:noProof/>
                <w:kern w:val="0"/>
                <w:sz w:val="18"/>
                <w:szCs w:val="20"/>
              </w:rPr>
              <w:t>19</w:t>
            </w:r>
          </w:p>
        </w:tc>
        <w:tc>
          <w:tcPr>
            <w:tcW w:w="3261" w:type="dxa"/>
            <w:vAlign w:val="center"/>
          </w:tcPr>
          <w:p w14:paraId="30A1F364"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多环芳烃</w:t>
            </w:r>
          </w:p>
        </w:tc>
        <w:tc>
          <w:tcPr>
            <w:tcW w:w="1134" w:type="dxa"/>
          </w:tcPr>
          <w:p w14:paraId="50031BAB"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134" w:type="dxa"/>
          </w:tcPr>
          <w:p w14:paraId="22494EE2" w14:textId="77777777"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w:t>
            </w:r>
          </w:p>
        </w:tc>
        <w:tc>
          <w:tcPr>
            <w:tcW w:w="1275" w:type="dxa"/>
          </w:tcPr>
          <w:p w14:paraId="7163ECD2" w14:textId="003F56E0"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sz w:val="18"/>
                <w:szCs w:val="18"/>
              </w:rPr>
              <w:t>2.5.8</w:t>
            </w:r>
          </w:p>
        </w:tc>
        <w:tc>
          <w:tcPr>
            <w:tcW w:w="993" w:type="dxa"/>
            <w:vAlign w:val="center"/>
          </w:tcPr>
          <w:p w14:paraId="21812163" w14:textId="7B6F7928" w:rsidR="00092274" w:rsidRPr="006612D4"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6612D4">
              <w:rPr>
                <w:rFonts w:ascii="Times New Roman" w:hAnsi="Times New Roman"/>
                <w:noProof/>
                <w:kern w:val="0"/>
                <w:sz w:val="18"/>
                <w:szCs w:val="18"/>
              </w:rPr>
              <w:t>2.6.22</w:t>
            </w:r>
          </w:p>
        </w:tc>
      </w:tr>
      <w:tr w:rsidR="00092274" w:rsidRPr="00AE195B" w14:paraId="40EF20ED" w14:textId="77777777" w:rsidTr="00AE195B">
        <w:trPr>
          <w:jc w:val="center"/>
        </w:trPr>
        <w:tc>
          <w:tcPr>
            <w:tcW w:w="557" w:type="dxa"/>
            <w:vAlign w:val="center"/>
          </w:tcPr>
          <w:p w14:paraId="4FE64FAF"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hint="eastAsia"/>
                <w:noProof/>
                <w:kern w:val="0"/>
                <w:sz w:val="18"/>
                <w:szCs w:val="20"/>
              </w:rPr>
              <w:lastRenderedPageBreak/>
              <w:t>20</w:t>
            </w:r>
          </w:p>
        </w:tc>
        <w:tc>
          <w:tcPr>
            <w:tcW w:w="3261" w:type="dxa"/>
            <w:vAlign w:val="center"/>
          </w:tcPr>
          <w:p w14:paraId="518BCE81" w14:textId="0C68A89D" w:rsidR="00092274" w:rsidRPr="00C95DEB" w:rsidRDefault="0008648D"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可分解致癌芳香胺（偶氮）</w:t>
            </w:r>
          </w:p>
        </w:tc>
        <w:tc>
          <w:tcPr>
            <w:tcW w:w="1134" w:type="dxa"/>
          </w:tcPr>
          <w:p w14:paraId="7B7E1436"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w:t>
            </w:r>
          </w:p>
        </w:tc>
        <w:tc>
          <w:tcPr>
            <w:tcW w:w="1134" w:type="dxa"/>
          </w:tcPr>
          <w:p w14:paraId="2EDA444B"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w:t>
            </w:r>
          </w:p>
        </w:tc>
        <w:tc>
          <w:tcPr>
            <w:tcW w:w="1275" w:type="dxa"/>
          </w:tcPr>
          <w:p w14:paraId="067AC1A6" w14:textId="74C8D3D6"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C95DEB">
              <w:rPr>
                <w:rFonts w:ascii="Times New Roman" w:hAnsi="Times New Roman"/>
                <w:sz w:val="18"/>
                <w:szCs w:val="18"/>
              </w:rPr>
              <w:t>2.5.8</w:t>
            </w:r>
          </w:p>
        </w:tc>
        <w:tc>
          <w:tcPr>
            <w:tcW w:w="993" w:type="dxa"/>
            <w:vAlign w:val="center"/>
          </w:tcPr>
          <w:p w14:paraId="2E63ACF6" w14:textId="131A3D78"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C95DEB">
              <w:rPr>
                <w:rFonts w:ascii="Times New Roman" w:hAnsi="Times New Roman"/>
                <w:noProof/>
                <w:kern w:val="0"/>
                <w:sz w:val="18"/>
                <w:szCs w:val="18"/>
              </w:rPr>
              <w:t>2.6.23</w:t>
            </w:r>
          </w:p>
        </w:tc>
      </w:tr>
      <w:tr w:rsidR="00092274" w:rsidRPr="00AE195B" w14:paraId="0AEBEA85" w14:textId="77777777" w:rsidTr="00AE195B">
        <w:trPr>
          <w:jc w:val="center"/>
        </w:trPr>
        <w:tc>
          <w:tcPr>
            <w:tcW w:w="557" w:type="dxa"/>
            <w:vAlign w:val="center"/>
          </w:tcPr>
          <w:p w14:paraId="30CEE97C" w14:textId="77777777" w:rsidR="00092274" w:rsidRPr="00AE195B" w:rsidRDefault="00092274" w:rsidP="00092274">
            <w:pPr>
              <w:autoSpaceDE w:val="0"/>
              <w:autoSpaceDN w:val="0"/>
              <w:spacing w:line="240" w:lineRule="auto"/>
              <w:ind w:firstLineChars="0" w:firstLine="0"/>
              <w:jc w:val="center"/>
              <w:rPr>
                <w:rFonts w:ascii="宋体" w:hAnsi="宋体"/>
                <w:noProof/>
                <w:kern w:val="0"/>
                <w:sz w:val="18"/>
                <w:szCs w:val="20"/>
              </w:rPr>
            </w:pPr>
            <w:r w:rsidRPr="00AE195B">
              <w:rPr>
                <w:rFonts w:ascii="宋体" w:hAnsi="宋体" w:hint="eastAsia"/>
                <w:noProof/>
                <w:kern w:val="0"/>
                <w:sz w:val="18"/>
                <w:szCs w:val="20"/>
              </w:rPr>
              <w:t>21</w:t>
            </w:r>
          </w:p>
        </w:tc>
        <w:tc>
          <w:tcPr>
            <w:tcW w:w="3261" w:type="dxa"/>
            <w:vAlign w:val="center"/>
          </w:tcPr>
          <w:p w14:paraId="0CDFF52B" w14:textId="794E92D1"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重金属总量</w:t>
            </w:r>
          </w:p>
        </w:tc>
        <w:tc>
          <w:tcPr>
            <w:tcW w:w="1134" w:type="dxa"/>
          </w:tcPr>
          <w:p w14:paraId="06CD322A"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w:t>
            </w:r>
          </w:p>
        </w:tc>
        <w:tc>
          <w:tcPr>
            <w:tcW w:w="1134" w:type="dxa"/>
          </w:tcPr>
          <w:p w14:paraId="090A29F0" w14:textId="77777777"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20"/>
              </w:rPr>
            </w:pPr>
            <w:r w:rsidRPr="00C95DEB">
              <w:rPr>
                <w:rFonts w:ascii="Times New Roman" w:hAnsi="Times New Roman"/>
                <w:noProof/>
                <w:kern w:val="0"/>
                <w:sz w:val="18"/>
                <w:szCs w:val="20"/>
              </w:rPr>
              <w:t>√</w:t>
            </w:r>
          </w:p>
        </w:tc>
        <w:tc>
          <w:tcPr>
            <w:tcW w:w="1275" w:type="dxa"/>
          </w:tcPr>
          <w:p w14:paraId="65F783E6" w14:textId="0A3D1BAA"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C95DEB">
              <w:rPr>
                <w:rFonts w:ascii="Times New Roman" w:hAnsi="Times New Roman"/>
                <w:sz w:val="18"/>
                <w:szCs w:val="18"/>
              </w:rPr>
              <w:t>2.5.8</w:t>
            </w:r>
          </w:p>
        </w:tc>
        <w:tc>
          <w:tcPr>
            <w:tcW w:w="993" w:type="dxa"/>
            <w:vAlign w:val="center"/>
          </w:tcPr>
          <w:p w14:paraId="638BF2BB" w14:textId="348BDA71" w:rsidR="00092274" w:rsidRPr="00C95DEB" w:rsidRDefault="00092274" w:rsidP="00092274">
            <w:pPr>
              <w:autoSpaceDE w:val="0"/>
              <w:autoSpaceDN w:val="0"/>
              <w:spacing w:line="240" w:lineRule="auto"/>
              <w:ind w:firstLineChars="0" w:firstLine="0"/>
              <w:jc w:val="center"/>
              <w:rPr>
                <w:rFonts w:ascii="Times New Roman" w:hAnsi="Times New Roman"/>
                <w:noProof/>
                <w:kern w:val="0"/>
                <w:sz w:val="18"/>
                <w:szCs w:val="18"/>
              </w:rPr>
            </w:pPr>
            <w:r w:rsidRPr="00C95DEB">
              <w:rPr>
                <w:rFonts w:ascii="Times New Roman" w:hAnsi="Times New Roman"/>
                <w:noProof/>
                <w:kern w:val="0"/>
                <w:sz w:val="18"/>
                <w:szCs w:val="18"/>
              </w:rPr>
              <w:t>2.6.24</w:t>
            </w:r>
          </w:p>
        </w:tc>
      </w:tr>
      <w:tr w:rsidR="00AE195B" w:rsidRPr="00AE195B" w14:paraId="23D9E98E" w14:textId="77777777" w:rsidTr="00AE195B">
        <w:trPr>
          <w:jc w:val="center"/>
        </w:trPr>
        <w:tc>
          <w:tcPr>
            <w:tcW w:w="8354" w:type="dxa"/>
            <w:gridSpan w:val="6"/>
            <w:tcBorders>
              <w:top w:val="single" w:sz="8" w:space="0" w:color="auto"/>
              <w:bottom w:val="single" w:sz="8" w:space="0" w:color="auto"/>
            </w:tcBorders>
            <w:vAlign w:val="center"/>
          </w:tcPr>
          <w:p w14:paraId="1790AA17" w14:textId="77777777" w:rsidR="00AE195B" w:rsidRPr="00657296" w:rsidRDefault="00AE195B" w:rsidP="00AE195B">
            <w:pPr>
              <w:widowControl w:val="0"/>
              <w:autoSpaceDE w:val="0"/>
              <w:autoSpaceDN w:val="0"/>
              <w:spacing w:line="240" w:lineRule="auto"/>
              <w:ind w:left="737" w:firstLineChars="0" w:hanging="374"/>
              <w:rPr>
                <w:rFonts w:ascii="Times New Roman" w:hAnsi="Times New Roman"/>
                <w:kern w:val="0"/>
                <w:sz w:val="18"/>
                <w:szCs w:val="18"/>
              </w:rPr>
            </w:pPr>
            <w:r w:rsidRPr="00657296">
              <w:rPr>
                <w:rFonts w:ascii="Times New Roman" w:hAnsi="Times New Roman"/>
                <w:kern w:val="0"/>
                <w:sz w:val="18"/>
                <w:szCs w:val="18"/>
              </w:rPr>
              <w:t>“√”</w:t>
            </w:r>
            <w:r w:rsidRPr="00657296">
              <w:rPr>
                <w:rFonts w:ascii="Times New Roman" w:hAnsi="Times New Roman"/>
                <w:kern w:val="0"/>
                <w:sz w:val="18"/>
                <w:szCs w:val="18"/>
              </w:rPr>
              <w:t>表示需检验项目，</w:t>
            </w:r>
            <w:r w:rsidRPr="00657296">
              <w:rPr>
                <w:rFonts w:ascii="Times New Roman" w:hAnsi="Times New Roman"/>
                <w:kern w:val="0"/>
                <w:sz w:val="18"/>
                <w:szCs w:val="18"/>
              </w:rPr>
              <w:t>“—”</w:t>
            </w:r>
            <w:r w:rsidRPr="00657296">
              <w:rPr>
                <w:rFonts w:ascii="Times New Roman" w:hAnsi="Times New Roman"/>
                <w:kern w:val="0"/>
                <w:sz w:val="18"/>
                <w:szCs w:val="18"/>
              </w:rPr>
              <w:t>表示不检项目</w:t>
            </w:r>
          </w:p>
        </w:tc>
      </w:tr>
    </w:tbl>
    <w:p w14:paraId="5043B90F" w14:textId="595E11F0" w:rsidR="00AE195B" w:rsidRPr="00AE195B" w:rsidRDefault="00AA1CE6" w:rsidP="00AA1CE6">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7.3　型式检验时机</w:t>
      </w:r>
    </w:p>
    <w:p w14:paraId="511F4632"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有下列情况之一时，应进行型式检验：</w:t>
      </w:r>
      <w:r w:rsidRPr="004442ED">
        <w:rPr>
          <w:color w:val="000000"/>
          <w:sz w:val="24"/>
        </w:rPr>
        <w:t xml:space="preserve"> </w:t>
      </w:r>
    </w:p>
    <w:p w14:paraId="37D4CC86"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a)</w:t>
      </w:r>
      <w:r w:rsidRPr="004442ED">
        <w:rPr>
          <w:color w:val="000000"/>
          <w:sz w:val="24"/>
        </w:rPr>
        <w:tab/>
      </w:r>
      <w:r w:rsidRPr="004442ED">
        <w:rPr>
          <w:color w:val="000000"/>
          <w:sz w:val="24"/>
        </w:rPr>
        <w:t>新产品或老产品转厂生产的鉴定；</w:t>
      </w:r>
      <w:r w:rsidRPr="004442ED">
        <w:rPr>
          <w:color w:val="000000"/>
          <w:sz w:val="24"/>
        </w:rPr>
        <w:t xml:space="preserve"> </w:t>
      </w:r>
    </w:p>
    <w:p w14:paraId="79B6FAC8"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b)</w:t>
      </w:r>
      <w:r w:rsidRPr="004442ED">
        <w:rPr>
          <w:color w:val="000000"/>
          <w:sz w:val="24"/>
        </w:rPr>
        <w:tab/>
      </w:r>
      <w:r w:rsidRPr="004442ED">
        <w:rPr>
          <w:color w:val="000000"/>
          <w:sz w:val="24"/>
        </w:rPr>
        <w:t>正式生产后，如原料、配方、工艺、生产设备有重大改变，可能影响产品性能时；</w:t>
      </w:r>
      <w:r w:rsidRPr="004442ED">
        <w:rPr>
          <w:color w:val="000000"/>
          <w:sz w:val="24"/>
        </w:rPr>
        <w:t xml:space="preserve"> </w:t>
      </w:r>
    </w:p>
    <w:p w14:paraId="7BBFBD25"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c)</w:t>
      </w:r>
      <w:r w:rsidRPr="004442ED">
        <w:rPr>
          <w:color w:val="000000"/>
          <w:sz w:val="24"/>
        </w:rPr>
        <w:tab/>
      </w:r>
      <w:r w:rsidRPr="004442ED">
        <w:rPr>
          <w:color w:val="000000"/>
          <w:sz w:val="24"/>
        </w:rPr>
        <w:t>正常生产</w:t>
      </w:r>
      <w:r w:rsidRPr="004442ED">
        <w:rPr>
          <w:color w:val="000000"/>
          <w:sz w:val="24"/>
        </w:rPr>
        <w:t>12</w:t>
      </w:r>
      <w:r w:rsidRPr="004442ED">
        <w:rPr>
          <w:color w:val="000000"/>
          <w:sz w:val="24"/>
        </w:rPr>
        <w:t>个月时；</w:t>
      </w:r>
      <w:r w:rsidRPr="004442ED">
        <w:rPr>
          <w:color w:val="000000"/>
          <w:sz w:val="24"/>
        </w:rPr>
        <w:t xml:space="preserve"> </w:t>
      </w:r>
    </w:p>
    <w:p w14:paraId="05C82344"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d)</w:t>
      </w:r>
      <w:r w:rsidRPr="004442ED">
        <w:rPr>
          <w:color w:val="000000"/>
          <w:sz w:val="24"/>
        </w:rPr>
        <w:tab/>
      </w:r>
      <w:r w:rsidRPr="004442ED">
        <w:rPr>
          <w:color w:val="000000"/>
          <w:sz w:val="24"/>
        </w:rPr>
        <w:t>产品停产</w:t>
      </w:r>
      <w:r w:rsidRPr="004442ED">
        <w:rPr>
          <w:color w:val="000000"/>
          <w:sz w:val="24"/>
        </w:rPr>
        <w:t>6</w:t>
      </w:r>
      <w:r w:rsidRPr="004442ED">
        <w:rPr>
          <w:color w:val="000000"/>
          <w:sz w:val="24"/>
        </w:rPr>
        <w:t>个月以上，恢复生产时；</w:t>
      </w:r>
      <w:r w:rsidRPr="004442ED">
        <w:rPr>
          <w:color w:val="000000"/>
          <w:sz w:val="24"/>
        </w:rPr>
        <w:t xml:space="preserve"> </w:t>
      </w:r>
    </w:p>
    <w:p w14:paraId="69FD8DB1" w14:textId="77777777" w:rsidR="00AE195B" w:rsidRPr="004442ED" w:rsidRDefault="00AE195B" w:rsidP="00AA1CE6">
      <w:pPr>
        <w:spacing w:beforeLines="50" w:before="156" w:afterLines="50" w:after="156"/>
        <w:ind w:firstLineChars="177" w:firstLine="425"/>
        <w:rPr>
          <w:color w:val="000000"/>
          <w:sz w:val="24"/>
        </w:rPr>
      </w:pPr>
      <w:r w:rsidRPr="004442ED">
        <w:rPr>
          <w:color w:val="000000"/>
          <w:sz w:val="24"/>
        </w:rPr>
        <w:t>e)</w:t>
      </w:r>
      <w:r w:rsidRPr="004442ED">
        <w:rPr>
          <w:color w:val="000000"/>
          <w:sz w:val="24"/>
        </w:rPr>
        <w:tab/>
      </w:r>
      <w:r w:rsidRPr="004442ED">
        <w:rPr>
          <w:color w:val="000000"/>
          <w:sz w:val="24"/>
        </w:rPr>
        <w:t>出厂检验结果与上次型式检验较大差异时。</w:t>
      </w:r>
    </w:p>
    <w:p w14:paraId="469ECF00" w14:textId="618D2F62" w:rsidR="00AE195B" w:rsidRPr="00AE195B" w:rsidRDefault="00AA1CE6"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7.4</w:t>
      </w:r>
      <w:r w:rsidR="00747C90">
        <w:rPr>
          <w:rFonts w:ascii="宋体" w:hAnsi="宋体" w:hint="eastAsia"/>
          <w:color w:val="000000"/>
          <w:sz w:val="24"/>
        </w:rPr>
        <w:t xml:space="preserve"> </w:t>
      </w:r>
      <w:r w:rsidR="00AE195B" w:rsidRPr="00AE195B">
        <w:rPr>
          <w:rFonts w:ascii="宋体" w:hAnsi="宋体" w:hint="eastAsia"/>
          <w:color w:val="000000"/>
          <w:sz w:val="24"/>
        </w:rPr>
        <w:t>抽样</w:t>
      </w:r>
    </w:p>
    <w:p w14:paraId="557812D5" w14:textId="720C69AC" w:rsidR="00AE195B" w:rsidRDefault="00AA1CE6"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7.4.1</w:t>
      </w:r>
      <w:r w:rsidR="00747C90">
        <w:rPr>
          <w:rFonts w:ascii="宋体" w:hAnsi="宋体" w:hint="eastAsia"/>
          <w:color w:val="000000"/>
          <w:sz w:val="24"/>
        </w:rPr>
        <w:t xml:space="preserve"> </w:t>
      </w:r>
      <w:proofErr w:type="gramStart"/>
      <w:r w:rsidR="00AE195B" w:rsidRPr="00772F59">
        <w:rPr>
          <w:color w:val="000000"/>
          <w:sz w:val="24"/>
        </w:rPr>
        <w:t>以桶为</w:t>
      </w:r>
      <w:proofErr w:type="gramEnd"/>
      <w:r w:rsidR="00AE195B" w:rsidRPr="00772F59">
        <w:rPr>
          <w:color w:val="000000"/>
          <w:sz w:val="24"/>
        </w:rPr>
        <w:t>样本单位，取样</w:t>
      </w:r>
      <w:proofErr w:type="gramStart"/>
      <w:r w:rsidR="00AE195B" w:rsidRPr="00772F59">
        <w:rPr>
          <w:color w:val="000000"/>
          <w:sz w:val="24"/>
        </w:rPr>
        <w:t>前对桶中</w:t>
      </w:r>
      <w:proofErr w:type="gramEnd"/>
      <w:r w:rsidR="00AE195B" w:rsidRPr="00772F59">
        <w:rPr>
          <w:color w:val="000000"/>
          <w:sz w:val="24"/>
        </w:rPr>
        <w:t>产品进行搅拌，取样不低于</w:t>
      </w:r>
      <w:r w:rsidR="00AE195B" w:rsidRPr="00772F59">
        <w:rPr>
          <w:color w:val="000000"/>
          <w:sz w:val="24"/>
        </w:rPr>
        <w:t>1000 ml</w:t>
      </w:r>
      <w:r w:rsidR="00AE195B" w:rsidRPr="00772F59">
        <w:rPr>
          <w:color w:val="000000"/>
          <w:sz w:val="24"/>
        </w:rPr>
        <w:t>。</w:t>
      </w:r>
    </w:p>
    <w:p w14:paraId="7D83D589" w14:textId="5D1E547E" w:rsidR="0077497B" w:rsidRPr="00AE195B" w:rsidRDefault="0077497B" w:rsidP="0077497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AE195B">
        <w:rPr>
          <w:rFonts w:ascii="宋体" w:hAnsi="宋体" w:hint="eastAsia"/>
          <w:color w:val="000000"/>
          <w:sz w:val="24"/>
        </w:rPr>
        <w:t>7.4.</w:t>
      </w:r>
      <w:r>
        <w:rPr>
          <w:rFonts w:ascii="宋体" w:hAnsi="宋体" w:hint="eastAsia"/>
          <w:color w:val="000000"/>
          <w:sz w:val="24"/>
        </w:rPr>
        <w:t xml:space="preserve">2 </w:t>
      </w:r>
      <w:r w:rsidRPr="00772F59">
        <w:rPr>
          <w:color w:val="000000"/>
          <w:sz w:val="24"/>
        </w:rPr>
        <w:t>表</w:t>
      </w:r>
      <w:r w:rsidR="000A2AB4" w:rsidRPr="00772F59">
        <w:rPr>
          <w:color w:val="000000"/>
          <w:sz w:val="24"/>
        </w:rPr>
        <w:t>13</w:t>
      </w:r>
      <w:r w:rsidRPr="00772F59">
        <w:rPr>
          <w:color w:val="000000"/>
          <w:sz w:val="24"/>
        </w:rPr>
        <w:t>中的</w:t>
      </w:r>
      <w:r w:rsidRPr="00772F59">
        <w:rPr>
          <w:color w:val="000000"/>
          <w:sz w:val="24"/>
        </w:rPr>
        <w:t>1</w:t>
      </w:r>
      <w:r w:rsidRPr="00772F59">
        <w:rPr>
          <w:color w:val="000000"/>
          <w:sz w:val="24"/>
        </w:rPr>
        <w:t>～</w:t>
      </w:r>
      <w:r w:rsidRPr="00772F59">
        <w:rPr>
          <w:color w:val="000000"/>
          <w:sz w:val="24"/>
        </w:rPr>
        <w:t>8</w:t>
      </w:r>
      <w:r w:rsidRPr="00772F59">
        <w:rPr>
          <w:color w:val="000000"/>
          <w:sz w:val="24"/>
        </w:rPr>
        <w:t>项应按</w:t>
      </w:r>
      <w:r w:rsidRPr="00772F59">
        <w:rPr>
          <w:color w:val="000000"/>
          <w:sz w:val="24"/>
        </w:rPr>
        <w:t>GB/T 2828.1</w:t>
      </w:r>
      <w:r w:rsidRPr="00772F59">
        <w:rPr>
          <w:color w:val="000000"/>
          <w:sz w:val="24"/>
        </w:rPr>
        <w:t>中规定的一般检查水平</w:t>
      </w:r>
      <w:r w:rsidRPr="00772F59">
        <w:rPr>
          <w:color w:val="000000"/>
          <w:sz w:val="24"/>
        </w:rPr>
        <w:t>I</w:t>
      </w:r>
      <w:r w:rsidRPr="00772F59">
        <w:rPr>
          <w:color w:val="000000"/>
          <w:sz w:val="24"/>
        </w:rPr>
        <w:t>，正常检验一次抽样方案进行，</w:t>
      </w:r>
      <w:r w:rsidRPr="00772F59">
        <w:rPr>
          <w:color w:val="000000"/>
          <w:sz w:val="24"/>
        </w:rPr>
        <w:t>AQL</w:t>
      </w:r>
      <w:r w:rsidRPr="00772F59">
        <w:rPr>
          <w:color w:val="000000"/>
          <w:sz w:val="24"/>
        </w:rPr>
        <w:t>为</w:t>
      </w:r>
      <w:r w:rsidRPr="00772F59">
        <w:rPr>
          <w:color w:val="000000"/>
          <w:sz w:val="24"/>
        </w:rPr>
        <w:t>6.5</w:t>
      </w:r>
      <w:r w:rsidRPr="00772F59">
        <w:rPr>
          <w:color w:val="000000"/>
          <w:sz w:val="24"/>
        </w:rPr>
        <w:t>，见表</w:t>
      </w:r>
      <w:r w:rsidR="00CC2169" w:rsidRPr="00772F59">
        <w:rPr>
          <w:color w:val="000000"/>
          <w:sz w:val="24"/>
        </w:rPr>
        <w:t>14</w:t>
      </w:r>
      <w:r w:rsidRPr="00772F59">
        <w:rPr>
          <w:color w:val="000000"/>
          <w:sz w:val="24"/>
        </w:rPr>
        <w:t>。其余项以批为单位，在每批中任取</w:t>
      </w:r>
      <w:r w:rsidRPr="00772F59">
        <w:rPr>
          <w:color w:val="000000"/>
          <w:sz w:val="24"/>
        </w:rPr>
        <w:t>1</w:t>
      </w:r>
      <w:r w:rsidRPr="00772F59">
        <w:rPr>
          <w:color w:val="000000"/>
          <w:sz w:val="24"/>
        </w:rPr>
        <w:t>桶进行检验，按照</w:t>
      </w:r>
      <w:r w:rsidRPr="00772F59">
        <w:rPr>
          <w:color w:val="000000"/>
          <w:sz w:val="24"/>
        </w:rPr>
        <w:t>GB/T 6678</w:t>
      </w:r>
      <w:r w:rsidRPr="00772F59">
        <w:rPr>
          <w:color w:val="000000"/>
          <w:sz w:val="24"/>
        </w:rPr>
        <w:t>及</w:t>
      </w:r>
      <w:r w:rsidRPr="00772F59">
        <w:rPr>
          <w:color w:val="000000"/>
          <w:sz w:val="24"/>
        </w:rPr>
        <w:t>GB/T 6680</w:t>
      </w:r>
      <w:r w:rsidRPr="00772F59">
        <w:rPr>
          <w:color w:val="000000"/>
          <w:sz w:val="24"/>
        </w:rPr>
        <w:t>的相关规定进行取样。</w:t>
      </w:r>
    </w:p>
    <w:p w14:paraId="71EA380B" w14:textId="452F8725" w:rsidR="00AE195B" w:rsidRPr="00AE195B" w:rsidRDefault="00747C90" w:rsidP="00AE195B">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7.5</w:t>
      </w:r>
      <w:r>
        <w:rPr>
          <w:rFonts w:ascii="宋体" w:hAnsi="宋体" w:hint="eastAsia"/>
          <w:color w:val="000000"/>
          <w:sz w:val="24"/>
        </w:rPr>
        <w:t xml:space="preserve"> </w:t>
      </w:r>
      <w:r w:rsidR="00AE195B" w:rsidRPr="00AE195B">
        <w:rPr>
          <w:rFonts w:ascii="宋体" w:hAnsi="宋体" w:hint="eastAsia"/>
          <w:color w:val="000000"/>
          <w:sz w:val="24"/>
        </w:rPr>
        <w:t>判定规则</w:t>
      </w:r>
    </w:p>
    <w:p w14:paraId="4174F8CE" w14:textId="291848E1" w:rsidR="00AE195B" w:rsidRPr="00AE195B"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7.5.1</w:t>
      </w:r>
      <w:r>
        <w:rPr>
          <w:rFonts w:ascii="宋体" w:hAnsi="宋体" w:hint="eastAsia"/>
          <w:color w:val="000000"/>
          <w:sz w:val="24"/>
        </w:rPr>
        <w:t xml:space="preserve"> </w:t>
      </w:r>
      <w:r w:rsidRPr="00772F59">
        <w:rPr>
          <w:color w:val="000000"/>
          <w:sz w:val="24"/>
        </w:rPr>
        <w:t>黏度偏差、贮存稳定性、表面光泽度偏差、耐热粘着性、附着性、表面颜色牢度</w:t>
      </w:r>
      <w:r w:rsidR="00AE195B" w:rsidRPr="00772F59">
        <w:rPr>
          <w:color w:val="000000"/>
          <w:sz w:val="24"/>
        </w:rPr>
        <w:t>按</w:t>
      </w:r>
      <w:r w:rsidRPr="00772F59">
        <w:rPr>
          <w:color w:val="000000"/>
          <w:sz w:val="24"/>
        </w:rPr>
        <w:t>表</w:t>
      </w:r>
      <w:r w:rsidR="00CC2169" w:rsidRPr="00772F59">
        <w:rPr>
          <w:color w:val="000000"/>
          <w:sz w:val="24"/>
        </w:rPr>
        <w:t>14</w:t>
      </w:r>
      <w:r w:rsidR="00AE195B" w:rsidRPr="00772F59">
        <w:rPr>
          <w:color w:val="000000"/>
          <w:sz w:val="24"/>
        </w:rPr>
        <w:t>的规定进行判定，若检验结果有不合格项，则</w:t>
      </w:r>
      <w:proofErr w:type="gramStart"/>
      <w:r w:rsidR="00AE195B" w:rsidRPr="00772F59">
        <w:rPr>
          <w:color w:val="000000"/>
          <w:sz w:val="24"/>
        </w:rPr>
        <w:t>应从原</w:t>
      </w:r>
      <w:proofErr w:type="gramEnd"/>
      <w:r w:rsidR="00AE195B" w:rsidRPr="00772F59">
        <w:rPr>
          <w:color w:val="000000"/>
          <w:sz w:val="24"/>
        </w:rPr>
        <w:t>批中抽取双倍样，对不合格项进行复验，复验仍不合格，则判该批产品为不合格。</w:t>
      </w:r>
    </w:p>
    <w:p w14:paraId="0C8472F2" w14:textId="1897A772" w:rsidR="00AE195B"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00AE195B" w:rsidRPr="00AE195B">
        <w:rPr>
          <w:rFonts w:ascii="宋体" w:hAnsi="宋体" w:hint="eastAsia"/>
          <w:color w:val="000000"/>
          <w:sz w:val="24"/>
        </w:rPr>
        <w:t>7.5.2</w:t>
      </w:r>
      <w:r w:rsidR="0008648D" w:rsidRPr="00772F59">
        <w:rPr>
          <w:color w:val="000000"/>
          <w:sz w:val="24"/>
        </w:rPr>
        <w:t>表</w:t>
      </w:r>
      <w:r w:rsidR="0008648D" w:rsidRPr="00772F59">
        <w:rPr>
          <w:color w:val="000000"/>
          <w:sz w:val="24"/>
        </w:rPr>
        <w:t>13</w:t>
      </w:r>
      <w:r w:rsidR="0008648D" w:rsidRPr="00772F59">
        <w:rPr>
          <w:color w:val="000000"/>
          <w:sz w:val="24"/>
        </w:rPr>
        <w:t>中的</w:t>
      </w:r>
      <w:r w:rsidR="0008648D" w:rsidRPr="00772F59">
        <w:rPr>
          <w:color w:val="000000"/>
          <w:sz w:val="24"/>
        </w:rPr>
        <w:t>9</w:t>
      </w:r>
      <w:r w:rsidR="00772F59" w:rsidRPr="00772F59">
        <w:t>~</w:t>
      </w:r>
      <w:r w:rsidR="0008648D" w:rsidRPr="00772F59">
        <w:rPr>
          <w:color w:val="000000"/>
          <w:sz w:val="24"/>
        </w:rPr>
        <w:t>21</w:t>
      </w:r>
      <w:r w:rsidR="0008648D" w:rsidRPr="00772F59">
        <w:rPr>
          <w:color w:val="000000"/>
          <w:sz w:val="24"/>
        </w:rPr>
        <w:t>项的检验结果中如有不合格项</w:t>
      </w:r>
      <w:r w:rsidR="002F3933" w:rsidRPr="00772F59">
        <w:rPr>
          <w:color w:val="000000"/>
          <w:sz w:val="24"/>
        </w:rPr>
        <w:t>，则判该批产品为不合格</w:t>
      </w:r>
      <w:r w:rsidR="00AE195B" w:rsidRPr="00772F59">
        <w:rPr>
          <w:color w:val="000000"/>
          <w:sz w:val="24"/>
        </w:rPr>
        <w:t>。</w:t>
      </w:r>
    </w:p>
    <w:p w14:paraId="35507258" w14:textId="0859CFB8" w:rsidR="0077497B" w:rsidRPr="0077497B" w:rsidRDefault="0077497B" w:rsidP="0008648D">
      <w:pPr>
        <w:keepNext/>
        <w:spacing w:beforeLines="50" w:before="156" w:afterLines="50" w:after="156"/>
        <w:ind w:firstLineChars="0" w:firstLine="0"/>
        <w:jc w:val="center"/>
        <w:rPr>
          <w:rFonts w:ascii="黑体" w:eastAsia="黑体" w:hAnsi="黑体"/>
          <w:color w:val="000000"/>
          <w:szCs w:val="21"/>
        </w:rPr>
      </w:pPr>
      <w:r w:rsidRPr="0077497B">
        <w:rPr>
          <w:rFonts w:ascii="黑体" w:eastAsia="黑体" w:hAnsi="黑体" w:hint="eastAsia"/>
          <w:color w:val="000000"/>
          <w:szCs w:val="21"/>
        </w:rPr>
        <w:t>表</w:t>
      </w:r>
      <w:r w:rsidR="00CC2169">
        <w:rPr>
          <w:rFonts w:ascii="黑体" w:eastAsia="黑体" w:hAnsi="黑体" w:hint="eastAsia"/>
          <w:color w:val="000000"/>
          <w:szCs w:val="21"/>
        </w:rPr>
        <w:t>14</w:t>
      </w:r>
      <w:r w:rsidRPr="0077497B">
        <w:rPr>
          <w:rFonts w:ascii="黑体" w:eastAsia="黑体" w:hAnsi="黑体" w:hint="eastAsia"/>
          <w:color w:val="000000"/>
          <w:szCs w:val="21"/>
        </w:rPr>
        <w:t xml:space="preserve"> 抽样方案及判定规则</w:t>
      </w:r>
    </w:p>
    <w:tbl>
      <w:tblPr>
        <w:tblStyle w:val="40"/>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093"/>
        <w:gridCol w:w="2067"/>
        <w:gridCol w:w="2066"/>
        <w:gridCol w:w="2066"/>
      </w:tblGrid>
      <w:tr w:rsidR="00747C90" w:rsidRPr="00747C90" w14:paraId="3ABA2993" w14:textId="77777777" w:rsidTr="00747C90">
        <w:trPr>
          <w:tblHeader/>
          <w:jc w:val="center"/>
        </w:trPr>
        <w:tc>
          <w:tcPr>
            <w:tcW w:w="2093" w:type="dxa"/>
            <w:tcBorders>
              <w:top w:val="single" w:sz="8" w:space="0" w:color="auto"/>
              <w:bottom w:val="single" w:sz="8" w:space="0" w:color="auto"/>
            </w:tcBorders>
            <w:vAlign w:val="center"/>
          </w:tcPr>
          <w:p w14:paraId="15853F9D"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批量</w:t>
            </w:r>
          </w:p>
        </w:tc>
        <w:tc>
          <w:tcPr>
            <w:tcW w:w="2067" w:type="dxa"/>
            <w:tcBorders>
              <w:top w:val="single" w:sz="8" w:space="0" w:color="auto"/>
              <w:bottom w:val="single" w:sz="8" w:space="0" w:color="auto"/>
            </w:tcBorders>
            <w:vAlign w:val="center"/>
          </w:tcPr>
          <w:p w14:paraId="33E6187E"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样本量</w:t>
            </w:r>
          </w:p>
        </w:tc>
        <w:tc>
          <w:tcPr>
            <w:tcW w:w="2066" w:type="dxa"/>
            <w:tcBorders>
              <w:top w:val="single" w:sz="8" w:space="0" w:color="auto"/>
              <w:bottom w:val="single" w:sz="8" w:space="0" w:color="auto"/>
            </w:tcBorders>
            <w:vAlign w:val="center"/>
          </w:tcPr>
          <w:p w14:paraId="1D4664EE"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接收量</w:t>
            </w:r>
            <w:r w:rsidRPr="00772F59">
              <w:rPr>
                <w:rFonts w:ascii="Times New Roman" w:hAnsi="Times New Roman"/>
                <w:noProof/>
                <w:kern w:val="0"/>
                <w:sz w:val="18"/>
                <w:szCs w:val="20"/>
              </w:rPr>
              <w:t>Ac</w:t>
            </w:r>
          </w:p>
        </w:tc>
        <w:tc>
          <w:tcPr>
            <w:tcW w:w="2066" w:type="dxa"/>
            <w:tcBorders>
              <w:top w:val="single" w:sz="8" w:space="0" w:color="auto"/>
              <w:bottom w:val="single" w:sz="8" w:space="0" w:color="auto"/>
            </w:tcBorders>
            <w:vAlign w:val="center"/>
          </w:tcPr>
          <w:p w14:paraId="309AB90E"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拒收数</w:t>
            </w:r>
            <w:r w:rsidRPr="00772F59">
              <w:rPr>
                <w:rFonts w:ascii="Times New Roman" w:hAnsi="Times New Roman"/>
                <w:noProof/>
                <w:kern w:val="0"/>
                <w:sz w:val="18"/>
                <w:szCs w:val="20"/>
              </w:rPr>
              <w:t>Re</w:t>
            </w:r>
          </w:p>
        </w:tc>
      </w:tr>
      <w:tr w:rsidR="00747C90" w:rsidRPr="00747C90" w14:paraId="79E4B75A" w14:textId="77777777" w:rsidTr="00747C90">
        <w:trPr>
          <w:jc w:val="center"/>
        </w:trPr>
        <w:tc>
          <w:tcPr>
            <w:tcW w:w="2093" w:type="dxa"/>
            <w:tcBorders>
              <w:top w:val="single" w:sz="8" w:space="0" w:color="auto"/>
            </w:tcBorders>
            <w:vAlign w:val="center"/>
          </w:tcPr>
          <w:p w14:paraId="12D9BDED" w14:textId="45644022"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2</w:t>
            </w:r>
            <w:r w:rsidR="00772F59" w:rsidRPr="00772F59">
              <w:rPr>
                <w:rFonts w:ascii="Times New Roman" w:hAnsi="Times New Roman"/>
              </w:rPr>
              <w:t>~</w:t>
            </w:r>
            <w:r w:rsidRPr="00772F59">
              <w:rPr>
                <w:rFonts w:ascii="Times New Roman" w:hAnsi="Times New Roman"/>
                <w:noProof/>
                <w:kern w:val="0"/>
                <w:sz w:val="18"/>
                <w:szCs w:val="20"/>
              </w:rPr>
              <w:t>15</w:t>
            </w:r>
          </w:p>
        </w:tc>
        <w:tc>
          <w:tcPr>
            <w:tcW w:w="2067" w:type="dxa"/>
            <w:tcBorders>
              <w:top w:val="single" w:sz="8" w:space="0" w:color="auto"/>
            </w:tcBorders>
            <w:vAlign w:val="center"/>
          </w:tcPr>
          <w:p w14:paraId="4657F88D"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2</w:t>
            </w:r>
          </w:p>
        </w:tc>
        <w:tc>
          <w:tcPr>
            <w:tcW w:w="2066" w:type="dxa"/>
            <w:tcBorders>
              <w:top w:val="single" w:sz="8" w:space="0" w:color="auto"/>
            </w:tcBorders>
            <w:vAlign w:val="center"/>
          </w:tcPr>
          <w:p w14:paraId="37E70FB1"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0</w:t>
            </w:r>
          </w:p>
        </w:tc>
        <w:tc>
          <w:tcPr>
            <w:tcW w:w="2066" w:type="dxa"/>
            <w:tcBorders>
              <w:top w:val="single" w:sz="8" w:space="0" w:color="auto"/>
            </w:tcBorders>
            <w:vAlign w:val="center"/>
          </w:tcPr>
          <w:p w14:paraId="3651C44E"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1</w:t>
            </w:r>
          </w:p>
        </w:tc>
      </w:tr>
      <w:tr w:rsidR="00747C90" w:rsidRPr="00747C90" w14:paraId="28575820" w14:textId="77777777" w:rsidTr="00747C90">
        <w:trPr>
          <w:jc w:val="center"/>
        </w:trPr>
        <w:tc>
          <w:tcPr>
            <w:tcW w:w="2093" w:type="dxa"/>
            <w:vAlign w:val="center"/>
          </w:tcPr>
          <w:p w14:paraId="565B01CA" w14:textId="5E2824E6"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16</w:t>
            </w:r>
            <w:r w:rsidR="00772F59" w:rsidRPr="00772F59">
              <w:rPr>
                <w:rFonts w:ascii="Times New Roman" w:hAnsi="Times New Roman"/>
              </w:rPr>
              <w:t>~</w:t>
            </w:r>
            <w:r w:rsidRPr="00772F59">
              <w:rPr>
                <w:rFonts w:ascii="Times New Roman" w:hAnsi="Times New Roman"/>
                <w:noProof/>
                <w:kern w:val="0"/>
                <w:sz w:val="18"/>
                <w:szCs w:val="20"/>
              </w:rPr>
              <w:t>25</w:t>
            </w:r>
          </w:p>
        </w:tc>
        <w:tc>
          <w:tcPr>
            <w:tcW w:w="2067" w:type="dxa"/>
            <w:vAlign w:val="center"/>
          </w:tcPr>
          <w:p w14:paraId="7C60733A"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3</w:t>
            </w:r>
          </w:p>
        </w:tc>
        <w:tc>
          <w:tcPr>
            <w:tcW w:w="2066" w:type="dxa"/>
            <w:vAlign w:val="center"/>
          </w:tcPr>
          <w:p w14:paraId="1B3177E7"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0</w:t>
            </w:r>
          </w:p>
        </w:tc>
        <w:tc>
          <w:tcPr>
            <w:tcW w:w="2066" w:type="dxa"/>
            <w:vAlign w:val="center"/>
          </w:tcPr>
          <w:p w14:paraId="53D187E6"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1</w:t>
            </w:r>
          </w:p>
        </w:tc>
      </w:tr>
      <w:tr w:rsidR="00747C90" w:rsidRPr="00747C90" w14:paraId="30F7C4D8" w14:textId="77777777" w:rsidTr="00747C90">
        <w:trPr>
          <w:jc w:val="center"/>
        </w:trPr>
        <w:tc>
          <w:tcPr>
            <w:tcW w:w="2093" w:type="dxa"/>
            <w:vAlign w:val="center"/>
          </w:tcPr>
          <w:p w14:paraId="39DC87BC" w14:textId="651D6A35"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26</w:t>
            </w:r>
            <w:r w:rsidR="00772F59" w:rsidRPr="00772F59">
              <w:rPr>
                <w:rFonts w:ascii="Times New Roman" w:hAnsi="Times New Roman"/>
              </w:rPr>
              <w:t>~</w:t>
            </w:r>
            <w:r w:rsidRPr="00772F59">
              <w:rPr>
                <w:rFonts w:ascii="Times New Roman" w:hAnsi="Times New Roman"/>
                <w:noProof/>
                <w:kern w:val="0"/>
                <w:sz w:val="18"/>
                <w:szCs w:val="20"/>
              </w:rPr>
              <w:t>90</w:t>
            </w:r>
          </w:p>
        </w:tc>
        <w:tc>
          <w:tcPr>
            <w:tcW w:w="2067" w:type="dxa"/>
            <w:vAlign w:val="center"/>
          </w:tcPr>
          <w:p w14:paraId="5C501568"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5</w:t>
            </w:r>
          </w:p>
        </w:tc>
        <w:tc>
          <w:tcPr>
            <w:tcW w:w="2066" w:type="dxa"/>
            <w:vAlign w:val="center"/>
          </w:tcPr>
          <w:p w14:paraId="07521605"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1</w:t>
            </w:r>
          </w:p>
        </w:tc>
        <w:tc>
          <w:tcPr>
            <w:tcW w:w="2066" w:type="dxa"/>
            <w:vAlign w:val="center"/>
          </w:tcPr>
          <w:p w14:paraId="73236C1F"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2</w:t>
            </w:r>
          </w:p>
        </w:tc>
      </w:tr>
      <w:tr w:rsidR="00747C90" w:rsidRPr="00747C90" w14:paraId="30561548" w14:textId="77777777" w:rsidTr="00747C90">
        <w:trPr>
          <w:jc w:val="center"/>
        </w:trPr>
        <w:tc>
          <w:tcPr>
            <w:tcW w:w="2093" w:type="dxa"/>
            <w:tcBorders>
              <w:bottom w:val="single" w:sz="8" w:space="0" w:color="auto"/>
            </w:tcBorders>
            <w:vAlign w:val="center"/>
          </w:tcPr>
          <w:p w14:paraId="2C475562" w14:textId="7AE65358"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lastRenderedPageBreak/>
              <w:t>91</w:t>
            </w:r>
            <w:r w:rsidR="00772F59" w:rsidRPr="00772F59">
              <w:rPr>
                <w:rFonts w:ascii="Times New Roman" w:hAnsi="Times New Roman"/>
              </w:rPr>
              <w:t>~</w:t>
            </w:r>
            <w:r w:rsidRPr="00772F59">
              <w:rPr>
                <w:rFonts w:ascii="Times New Roman" w:hAnsi="Times New Roman"/>
                <w:noProof/>
                <w:kern w:val="0"/>
                <w:sz w:val="18"/>
                <w:szCs w:val="20"/>
              </w:rPr>
              <w:t>100</w:t>
            </w:r>
          </w:p>
        </w:tc>
        <w:tc>
          <w:tcPr>
            <w:tcW w:w="2067" w:type="dxa"/>
            <w:tcBorders>
              <w:bottom w:val="single" w:sz="8" w:space="0" w:color="auto"/>
            </w:tcBorders>
            <w:vAlign w:val="center"/>
          </w:tcPr>
          <w:p w14:paraId="47A34BF2"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8</w:t>
            </w:r>
          </w:p>
        </w:tc>
        <w:tc>
          <w:tcPr>
            <w:tcW w:w="2066" w:type="dxa"/>
            <w:tcBorders>
              <w:bottom w:val="single" w:sz="8" w:space="0" w:color="auto"/>
            </w:tcBorders>
            <w:vAlign w:val="center"/>
          </w:tcPr>
          <w:p w14:paraId="5EA5575B"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1</w:t>
            </w:r>
          </w:p>
        </w:tc>
        <w:tc>
          <w:tcPr>
            <w:tcW w:w="2066" w:type="dxa"/>
            <w:tcBorders>
              <w:bottom w:val="single" w:sz="8" w:space="0" w:color="auto"/>
            </w:tcBorders>
            <w:vAlign w:val="center"/>
          </w:tcPr>
          <w:p w14:paraId="0815331A" w14:textId="77777777" w:rsidR="00747C90" w:rsidRPr="00772F59" w:rsidRDefault="00747C90" w:rsidP="00747C90">
            <w:pPr>
              <w:autoSpaceDE w:val="0"/>
              <w:autoSpaceDN w:val="0"/>
              <w:spacing w:line="240" w:lineRule="auto"/>
              <w:ind w:firstLineChars="0" w:firstLine="0"/>
              <w:jc w:val="center"/>
              <w:rPr>
                <w:rFonts w:ascii="Times New Roman" w:hAnsi="Times New Roman"/>
                <w:noProof/>
                <w:kern w:val="0"/>
                <w:sz w:val="18"/>
                <w:szCs w:val="20"/>
              </w:rPr>
            </w:pPr>
            <w:r w:rsidRPr="00772F59">
              <w:rPr>
                <w:rFonts w:ascii="Times New Roman" w:hAnsi="Times New Roman"/>
                <w:noProof/>
                <w:kern w:val="0"/>
                <w:sz w:val="18"/>
                <w:szCs w:val="20"/>
              </w:rPr>
              <w:t>2</w:t>
            </w:r>
          </w:p>
        </w:tc>
      </w:tr>
      <w:tr w:rsidR="00747C90" w:rsidRPr="00747C90" w14:paraId="210A1CB3" w14:textId="77777777" w:rsidTr="00747C90">
        <w:trPr>
          <w:jc w:val="center"/>
        </w:trPr>
        <w:tc>
          <w:tcPr>
            <w:tcW w:w="8292" w:type="dxa"/>
            <w:gridSpan w:val="4"/>
            <w:tcBorders>
              <w:top w:val="single" w:sz="8" w:space="0" w:color="auto"/>
              <w:bottom w:val="single" w:sz="8" w:space="0" w:color="auto"/>
            </w:tcBorders>
            <w:vAlign w:val="center"/>
          </w:tcPr>
          <w:p w14:paraId="717B44C5" w14:textId="27E30382" w:rsidR="00747C90" w:rsidRPr="00772F59" w:rsidRDefault="00BD7C18" w:rsidP="00747C90">
            <w:pPr>
              <w:widowControl w:val="0"/>
              <w:autoSpaceDE w:val="0"/>
              <w:autoSpaceDN w:val="0"/>
              <w:spacing w:line="240" w:lineRule="auto"/>
              <w:ind w:firstLineChars="0" w:firstLine="0"/>
              <w:rPr>
                <w:rFonts w:ascii="Times New Roman" w:hAnsi="Times New Roman"/>
                <w:kern w:val="0"/>
                <w:sz w:val="18"/>
                <w:szCs w:val="18"/>
              </w:rPr>
            </w:pPr>
            <w:r>
              <w:rPr>
                <w:rFonts w:ascii="Times New Roman" w:hAnsi="Times New Roman" w:hint="eastAsia"/>
                <w:kern w:val="0"/>
                <w:sz w:val="18"/>
                <w:szCs w:val="18"/>
              </w:rPr>
              <w:t>注：</w:t>
            </w:r>
            <w:r w:rsidR="00747C90" w:rsidRPr="00772F59">
              <w:rPr>
                <w:rFonts w:ascii="Times New Roman" w:hAnsi="Times New Roman"/>
                <w:kern w:val="0"/>
                <w:sz w:val="18"/>
                <w:szCs w:val="18"/>
              </w:rPr>
              <w:t>单位为桶</w:t>
            </w:r>
          </w:p>
        </w:tc>
      </w:tr>
    </w:tbl>
    <w:p w14:paraId="36A0C48A" w14:textId="5692DD95"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w:t>
      </w:r>
      <w:r>
        <w:rPr>
          <w:rFonts w:ascii="宋体" w:hAnsi="宋体" w:hint="eastAsia"/>
          <w:color w:val="000000"/>
          <w:sz w:val="24"/>
        </w:rPr>
        <w:t xml:space="preserve"> </w:t>
      </w:r>
      <w:r w:rsidRPr="00747C90">
        <w:rPr>
          <w:rFonts w:ascii="宋体" w:hAnsi="宋体" w:hint="eastAsia"/>
          <w:color w:val="000000"/>
          <w:sz w:val="24"/>
        </w:rPr>
        <w:t>标志、包装、运输和贮存</w:t>
      </w:r>
    </w:p>
    <w:p w14:paraId="50A0BFA5" w14:textId="4BB83675"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8.1</w:t>
      </w:r>
      <w:r>
        <w:rPr>
          <w:rFonts w:ascii="宋体" w:hAnsi="宋体" w:hint="eastAsia"/>
          <w:color w:val="000000"/>
          <w:sz w:val="24"/>
        </w:rPr>
        <w:t xml:space="preserve"> </w:t>
      </w:r>
      <w:r w:rsidRPr="00747C90">
        <w:rPr>
          <w:rFonts w:ascii="宋体" w:hAnsi="宋体" w:hint="eastAsia"/>
          <w:color w:val="000000"/>
          <w:sz w:val="24"/>
        </w:rPr>
        <w:t>标志</w:t>
      </w:r>
    </w:p>
    <w:p w14:paraId="41E4EACB" w14:textId="1570A070" w:rsidR="00747C90" w:rsidRPr="00747C90" w:rsidRDefault="00747C90" w:rsidP="00747C90">
      <w:pPr>
        <w:spacing w:beforeLines="50" w:before="156" w:afterLines="50" w:after="156"/>
        <w:ind w:firstLineChars="0" w:firstLine="0"/>
        <w:rPr>
          <w:rFonts w:ascii="宋体" w:hAnsi="宋体"/>
          <w:color w:val="000000"/>
          <w:sz w:val="24"/>
        </w:rPr>
      </w:pPr>
      <w:r w:rsidRPr="00747C90">
        <w:rPr>
          <w:rFonts w:ascii="宋体" w:hAnsi="宋体" w:hint="eastAsia"/>
          <w:color w:val="000000"/>
          <w:sz w:val="24"/>
        </w:rPr>
        <w:t>8.1.1</w:t>
      </w:r>
      <w:r>
        <w:rPr>
          <w:rFonts w:ascii="宋体" w:hAnsi="宋体" w:hint="eastAsia"/>
          <w:color w:val="000000"/>
          <w:sz w:val="24"/>
        </w:rPr>
        <w:t xml:space="preserve"> </w:t>
      </w:r>
      <w:r w:rsidRPr="00747C90">
        <w:rPr>
          <w:rFonts w:ascii="宋体" w:hAnsi="宋体" w:hint="eastAsia"/>
          <w:color w:val="000000"/>
          <w:sz w:val="24"/>
        </w:rPr>
        <w:t>标志部位</w:t>
      </w:r>
    </w:p>
    <w:p w14:paraId="06103D06"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包装容器标志部位应按</w:t>
      </w:r>
      <w:r w:rsidRPr="00B6120E">
        <w:rPr>
          <w:color w:val="000000"/>
          <w:sz w:val="24"/>
        </w:rPr>
        <w:t>GB/T 4857.1</w:t>
      </w:r>
      <w:r w:rsidRPr="00B6120E">
        <w:rPr>
          <w:color w:val="000000"/>
          <w:sz w:val="24"/>
        </w:rPr>
        <w:t>的要求执行。</w:t>
      </w:r>
    </w:p>
    <w:p w14:paraId="3801C966" w14:textId="35C29B0C"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8.1.2</w:t>
      </w:r>
      <w:r>
        <w:rPr>
          <w:rFonts w:ascii="宋体" w:hAnsi="宋体" w:hint="eastAsia"/>
          <w:color w:val="000000"/>
          <w:sz w:val="24"/>
        </w:rPr>
        <w:t xml:space="preserve"> </w:t>
      </w:r>
      <w:r w:rsidRPr="00747C90">
        <w:rPr>
          <w:rFonts w:ascii="宋体" w:hAnsi="宋体" w:hint="eastAsia"/>
          <w:color w:val="000000"/>
          <w:sz w:val="24"/>
        </w:rPr>
        <w:t>标志内容</w:t>
      </w:r>
    </w:p>
    <w:p w14:paraId="37982D11"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标志至少应包括以下内容：</w:t>
      </w:r>
      <w:r w:rsidRPr="00B6120E">
        <w:rPr>
          <w:color w:val="000000"/>
          <w:sz w:val="24"/>
        </w:rPr>
        <w:t xml:space="preserve"> </w:t>
      </w:r>
    </w:p>
    <w:p w14:paraId="6405A4F0"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a)</w:t>
      </w:r>
      <w:r w:rsidRPr="00B6120E">
        <w:rPr>
          <w:color w:val="000000"/>
          <w:sz w:val="24"/>
        </w:rPr>
        <w:tab/>
      </w:r>
      <w:r w:rsidRPr="00B6120E">
        <w:rPr>
          <w:color w:val="000000"/>
          <w:sz w:val="24"/>
        </w:rPr>
        <w:t>本标准编号；</w:t>
      </w:r>
      <w:r w:rsidRPr="00B6120E">
        <w:rPr>
          <w:color w:val="000000"/>
          <w:sz w:val="24"/>
        </w:rPr>
        <w:t xml:space="preserve"> </w:t>
      </w:r>
    </w:p>
    <w:p w14:paraId="47957B21"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b)</w:t>
      </w:r>
      <w:r w:rsidRPr="00B6120E">
        <w:rPr>
          <w:color w:val="000000"/>
          <w:sz w:val="24"/>
        </w:rPr>
        <w:tab/>
      </w:r>
      <w:r w:rsidRPr="00B6120E">
        <w:rPr>
          <w:color w:val="000000"/>
          <w:sz w:val="24"/>
        </w:rPr>
        <w:t>品名、类型；</w:t>
      </w:r>
      <w:r w:rsidRPr="00B6120E">
        <w:rPr>
          <w:color w:val="000000"/>
          <w:sz w:val="24"/>
        </w:rPr>
        <w:t xml:space="preserve"> </w:t>
      </w:r>
    </w:p>
    <w:p w14:paraId="4CA18910"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c)</w:t>
      </w:r>
      <w:r w:rsidRPr="00B6120E">
        <w:rPr>
          <w:color w:val="000000"/>
          <w:sz w:val="24"/>
        </w:rPr>
        <w:tab/>
      </w:r>
      <w:r w:rsidRPr="00B6120E">
        <w:rPr>
          <w:color w:val="000000"/>
          <w:sz w:val="24"/>
        </w:rPr>
        <w:t>净质量、毛质量，单位为</w:t>
      </w:r>
      <w:r w:rsidRPr="00B6120E">
        <w:rPr>
          <w:color w:val="000000"/>
          <w:sz w:val="24"/>
        </w:rPr>
        <w:t>kg</w:t>
      </w:r>
      <w:r w:rsidRPr="00B6120E">
        <w:rPr>
          <w:color w:val="000000"/>
          <w:sz w:val="24"/>
        </w:rPr>
        <w:t>；</w:t>
      </w:r>
      <w:r w:rsidRPr="00B6120E">
        <w:rPr>
          <w:color w:val="000000"/>
          <w:sz w:val="24"/>
        </w:rPr>
        <w:t xml:space="preserve"> </w:t>
      </w:r>
    </w:p>
    <w:p w14:paraId="6C14101D"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d)</w:t>
      </w:r>
      <w:r w:rsidRPr="00B6120E">
        <w:rPr>
          <w:color w:val="000000"/>
          <w:sz w:val="24"/>
        </w:rPr>
        <w:tab/>
      </w:r>
      <w:r w:rsidRPr="00B6120E">
        <w:rPr>
          <w:color w:val="000000"/>
          <w:sz w:val="24"/>
        </w:rPr>
        <w:t>粘度：单位为</w:t>
      </w:r>
      <w:r w:rsidRPr="00B6120E">
        <w:rPr>
          <w:color w:val="000000"/>
          <w:sz w:val="24"/>
        </w:rPr>
        <w:t>mPa·s</w:t>
      </w:r>
      <w:r w:rsidRPr="00B6120E">
        <w:rPr>
          <w:color w:val="000000"/>
          <w:sz w:val="24"/>
        </w:rPr>
        <w:t>；</w:t>
      </w:r>
      <w:r w:rsidRPr="00B6120E">
        <w:rPr>
          <w:color w:val="000000"/>
          <w:sz w:val="24"/>
        </w:rPr>
        <w:t xml:space="preserve"> </w:t>
      </w:r>
    </w:p>
    <w:p w14:paraId="58BB188D"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e)</w:t>
      </w:r>
      <w:r w:rsidRPr="00B6120E">
        <w:rPr>
          <w:color w:val="000000"/>
          <w:sz w:val="24"/>
        </w:rPr>
        <w:tab/>
      </w:r>
      <w:r w:rsidRPr="00B6120E">
        <w:rPr>
          <w:color w:val="000000"/>
          <w:sz w:val="24"/>
        </w:rPr>
        <w:t>生产日期、批号；</w:t>
      </w:r>
      <w:r w:rsidRPr="00B6120E">
        <w:rPr>
          <w:color w:val="000000"/>
          <w:sz w:val="24"/>
        </w:rPr>
        <w:t xml:space="preserve"> </w:t>
      </w:r>
    </w:p>
    <w:p w14:paraId="1CA9C858" w14:textId="77777777" w:rsidR="00747C90" w:rsidRPr="00B6120E" w:rsidRDefault="00747C90" w:rsidP="00747C90">
      <w:pPr>
        <w:spacing w:beforeLines="50" w:before="156" w:afterLines="50" w:after="156"/>
        <w:ind w:firstLineChars="177" w:firstLine="425"/>
        <w:rPr>
          <w:color w:val="000000"/>
          <w:sz w:val="24"/>
        </w:rPr>
      </w:pPr>
      <w:r w:rsidRPr="00B6120E">
        <w:rPr>
          <w:color w:val="000000"/>
          <w:sz w:val="24"/>
        </w:rPr>
        <w:t>f)</w:t>
      </w:r>
      <w:r w:rsidRPr="00B6120E">
        <w:rPr>
          <w:color w:val="000000"/>
          <w:sz w:val="24"/>
        </w:rPr>
        <w:tab/>
      </w:r>
      <w:r w:rsidRPr="00B6120E">
        <w:rPr>
          <w:color w:val="000000"/>
          <w:sz w:val="24"/>
        </w:rPr>
        <w:t>生产厂名、地址、联系方式。</w:t>
      </w:r>
    </w:p>
    <w:p w14:paraId="387799C2" w14:textId="2076D788"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8.2</w:t>
      </w:r>
      <w:r>
        <w:rPr>
          <w:rFonts w:ascii="宋体" w:hAnsi="宋体" w:hint="eastAsia"/>
          <w:color w:val="000000"/>
          <w:sz w:val="24"/>
        </w:rPr>
        <w:t xml:space="preserve"> </w:t>
      </w:r>
      <w:r w:rsidRPr="00747C90">
        <w:rPr>
          <w:rFonts w:ascii="宋体" w:hAnsi="宋体" w:hint="eastAsia"/>
          <w:color w:val="000000"/>
          <w:sz w:val="24"/>
        </w:rPr>
        <w:t>包装</w:t>
      </w:r>
    </w:p>
    <w:p w14:paraId="5F526D62" w14:textId="070E8AE9"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8.2.1</w:t>
      </w:r>
      <w:r>
        <w:rPr>
          <w:rFonts w:ascii="宋体" w:hAnsi="宋体" w:hint="eastAsia"/>
          <w:color w:val="000000"/>
          <w:sz w:val="24"/>
        </w:rPr>
        <w:t xml:space="preserve"> </w:t>
      </w:r>
      <w:r w:rsidRPr="00747C90">
        <w:rPr>
          <w:rFonts w:ascii="宋体" w:hAnsi="宋体" w:hint="eastAsia"/>
          <w:color w:val="000000"/>
          <w:sz w:val="24"/>
        </w:rPr>
        <w:t>包装形式</w:t>
      </w:r>
    </w:p>
    <w:p w14:paraId="783B347F" w14:textId="77777777" w:rsidR="00747C90" w:rsidRPr="00747C90" w:rsidRDefault="00747C90" w:rsidP="00747C90">
      <w:pPr>
        <w:spacing w:beforeLines="50" w:before="156" w:afterLines="50" w:after="156"/>
        <w:ind w:firstLineChars="177" w:firstLine="425"/>
        <w:rPr>
          <w:rFonts w:ascii="宋体" w:hAnsi="宋体"/>
          <w:color w:val="000000"/>
          <w:sz w:val="24"/>
        </w:rPr>
      </w:pPr>
      <w:r w:rsidRPr="00747C90">
        <w:rPr>
          <w:rFonts w:ascii="宋体" w:hAnsi="宋体" w:hint="eastAsia"/>
          <w:color w:val="000000"/>
          <w:sz w:val="24"/>
        </w:rPr>
        <w:t>应采用洁净、干燥的塑料桶或金属桶包装。</w:t>
      </w:r>
    </w:p>
    <w:p w14:paraId="1259DB8F" w14:textId="46B7129C" w:rsidR="00747C90" w:rsidRPr="00747C90" w:rsidRDefault="00747C90" w:rsidP="00747C90">
      <w:pPr>
        <w:spacing w:beforeLines="50" w:before="156" w:afterLines="50" w:after="156"/>
        <w:ind w:firstLineChars="0" w:firstLine="0"/>
        <w:rPr>
          <w:rFonts w:ascii="宋体" w:hAnsi="宋体"/>
          <w:color w:val="000000"/>
          <w:sz w:val="24"/>
        </w:rPr>
      </w:pPr>
      <w:r w:rsidRPr="00747C90">
        <w:rPr>
          <w:rFonts w:ascii="宋体" w:hAnsi="宋体" w:hint="eastAsia"/>
          <w:color w:val="000000"/>
          <w:sz w:val="24"/>
        </w:rPr>
        <w:t>8.2.2</w:t>
      </w:r>
      <w:r>
        <w:rPr>
          <w:rFonts w:ascii="宋体" w:hAnsi="宋体" w:hint="eastAsia"/>
          <w:color w:val="000000"/>
          <w:sz w:val="24"/>
        </w:rPr>
        <w:t xml:space="preserve"> </w:t>
      </w:r>
      <w:r w:rsidRPr="00747C90">
        <w:rPr>
          <w:rFonts w:ascii="宋体" w:hAnsi="宋体" w:hint="eastAsia"/>
          <w:color w:val="000000"/>
          <w:sz w:val="24"/>
        </w:rPr>
        <w:t>包装要求</w:t>
      </w:r>
    </w:p>
    <w:p w14:paraId="1C48B453" w14:textId="77777777" w:rsidR="00747C90" w:rsidRPr="00747C90" w:rsidRDefault="00747C90" w:rsidP="00747C90">
      <w:pPr>
        <w:spacing w:beforeLines="50" w:before="156" w:afterLines="50" w:after="156"/>
        <w:ind w:firstLineChars="177" w:firstLine="425"/>
        <w:rPr>
          <w:rFonts w:ascii="宋体" w:hAnsi="宋体"/>
          <w:color w:val="000000"/>
          <w:sz w:val="24"/>
        </w:rPr>
      </w:pPr>
      <w:r w:rsidRPr="00747C90">
        <w:rPr>
          <w:rFonts w:ascii="宋体" w:hAnsi="宋体" w:hint="eastAsia"/>
          <w:color w:val="000000"/>
          <w:sz w:val="24"/>
        </w:rPr>
        <w:t>应保证产品在正常运输、贮存过程中不渗漏、</w:t>
      </w:r>
      <w:proofErr w:type="gramStart"/>
      <w:r w:rsidRPr="00747C90">
        <w:rPr>
          <w:rFonts w:ascii="宋体" w:hAnsi="宋体" w:hint="eastAsia"/>
          <w:color w:val="000000"/>
          <w:sz w:val="24"/>
        </w:rPr>
        <w:t>不</w:t>
      </w:r>
      <w:proofErr w:type="gramEnd"/>
      <w:r w:rsidRPr="00747C90">
        <w:rPr>
          <w:rFonts w:ascii="宋体" w:hAnsi="宋体" w:hint="eastAsia"/>
          <w:color w:val="000000"/>
          <w:sz w:val="24"/>
        </w:rPr>
        <w:t>破损。</w:t>
      </w:r>
    </w:p>
    <w:p w14:paraId="2C3A908C" w14:textId="05B7678C"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8.3</w:t>
      </w:r>
      <w:r>
        <w:rPr>
          <w:rFonts w:ascii="宋体" w:hAnsi="宋体" w:hint="eastAsia"/>
          <w:color w:val="000000"/>
          <w:sz w:val="24"/>
        </w:rPr>
        <w:t xml:space="preserve"> </w:t>
      </w:r>
      <w:r w:rsidRPr="00747C90">
        <w:rPr>
          <w:rFonts w:ascii="宋体" w:hAnsi="宋体" w:hint="eastAsia"/>
          <w:color w:val="000000"/>
          <w:sz w:val="24"/>
        </w:rPr>
        <w:t>运输</w:t>
      </w:r>
    </w:p>
    <w:p w14:paraId="5DC80DC5" w14:textId="77777777" w:rsidR="00747C90" w:rsidRPr="00747C90" w:rsidRDefault="00747C90" w:rsidP="00747C90">
      <w:pPr>
        <w:spacing w:beforeLines="50" w:before="156" w:afterLines="50" w:after="156"/>
        <w:ind w:firstLineChars="177" w:firstLine="425"/>
        <w:rPr>
          <w:rFonts w:ascii="宋体" w:hAnsi="宋体"/>
          <w:color w:val="000000"/>
          <w:sz w:val="24"/>
        </w:rPr>
      </w:pPr>
      <w:r w:rsidRPr="00747C90">
        <w:rPr>
          <w:rFonts w:ascii="宋体" w:hAnsi="宋体" w:hint="eastAsia"/>
          <w:color w:val="000000"/>
          <w:sz w:val="24"/>
        </w:rPr>
        <w:t>运输过程中应轻装、轻放，避免日晒雨淋，保持包装、标志完整。</w:t>
      </w:r>
    </w:p>
    <w:p w14:paraId="5EC52045" w14:textId="437AFB42" w:rsidR="00747C90" w:rsidRPr="00747C90" w:rsidRDefault="00747C90" w:rsidP="00747C90">
      <w:pPr>
        <w:spacing w:beforeLines="50" w:before="156" w:afterLines="50" w:after="156"/>
        <w:ind w:firstLineChars="0" w:firstLine="0"/>
        <w:rPr>
          <w:rFonts w:ascii="宋体" w:hAnsi="宋体"/>
          <w:color w:val="000000"/>
          <w:sz w:val="24"/>
        </w:rPr>
      </w:pPr>
      <w:r>
        <w:rPr>
          <w:rFonts w:ascii="宋体" w:hAnsi="宋体" w:hint="eastAsia"/>
          <w:color w:val="000000"/>
          <w:sz w:val="24"/>
        </w:rPr>
        <w:t>2.</w:t>
      </w:r>
      <w:r w:rsidRPr="00747C90">
        <w:rPr>
          <w:rFonts w:ascii="宋体" w:hAnsi="宋体" w:hint="eastAsia"/>
          <w:color w:val="000000"/>
          <w:sz w:val="24"/>
        </w:rPr>
        <w:t>8.4</w:t>
      </w:r>
      <w:r>
        <w:rPr>
          <w:rFonts w:ascii="宋体" w:hAnsi="宋体" w:hint="eastAsia"/>
          <w:color w:val="000000"/>
          <w:sz w:val="24"/>
        </w:rPr>
        <w:t xml:space="preserve"> </w:t>
      </w:r>
      <w:r w:rsidRPr="00747C90">
        <w:rPr>
          <w:rFonts w:ascii="宋体" w:hAnsi="宋体" w:hint="eastAsia"/>
          <w:color w:val="000000"/>
          <w:sz w:val="24"/>
        </w:rPr>
        <w:t>贮存</w:t>
      </w:r>
    </w:p>
    <w:p w14:paraId="3B1AFDBE" w14:textId="40CBA5BB" w:rsidR="00747C90" w:rsidRPr="00B6120E" w:rsidRDefault="00747C90" w:rsidP="00747C90">
      <w:pPr>
        <w:spacing w:beforeLines="50" w:before="156" w:afterLines="50" w:after="156"/>
        <w:ind w:firstLineChars="177" w:firstLine="425"/>
        <w:rPr>
          <w:color w:val="000000"/>
          <w:sz w:val="24"/>
        </w:rPr>
      </w:pPr>
      <w:r w:rsidRPr="00B6120E">
        <w:rPr>
          <w:color w:val="000000"/>
          <w:sz w:val="24"/>
        </w:rPr>
        <w:lastRenderedPageBreak/>
        <w:t>贮存时应保证通风、干燥，温度保持在</w:t>
      </w:r>
      <w:r w:rsidRPr="00B6120E">
        <w:rPr>
          <w:color w:val="000000"/>
          <w:sz w:val="24"/>
        </w:rPr>
        <w:t>5℃</w:t>
      </w:r>
      <w:r w:rsidR="00B6120E">
        <w:rPr>
          <w:rFonts w:hint="eastAsia"/>
        </w:rPr>
        <w:t>~</w:t>
      </w:r>
      <w:r w:rsidRPr="00B6120E">
        <w:rPr>
          <w:color w:val="000000"/>
          <w:sz w:val="24"/>
        </w:rPr>
        <w:t>35℃</w:t>
      </w:r>
      <w:r w:rsidRPr="00B6120E">
        <w:rPr>
          <w:color w:val="000000"/>
          <w:sz w:val="24"/>
        </w:rPr>
        <w:t>之间。产品自生产之日起，有效期为</w:t>
      </w:r>
      <w:r w:rsidRPr="00B6120E">
        <w:rPr>
          <w:color w:val="000000"/>
          <w:sz w:val="24"/>
        </w:rPr>
        <w:t>6</w:t>
      </w:r>
      <w:r w:rsidRPr="00B6120E">
        <w:rPr>
          <w:color w:val="000000"/>
          <w:sz w:val="24"/>
        </w:rPr>
        <w:t>个月</w:t>
      </w:r>
      <w:r w:rsidR="00B6120E">
        <w:rPr>
          <w:rFonts w:hint="eastAsia"/>
          <w:color w:val="000000"/>
          <w:sz w:val="24"/>
        </w:rPr>
        <w:t>。</w:t>
      </w:r>
    </w:p>
    <w:p w14:paraId="5D618BB5" w14:textId="77777777" w:rsidR="00B37C05" w:rsidRDefault="00000000">
      <w:pPr>
        <w:spacing w:beforeLines="50" w:before="156" w:afterLines="50" w:after="156"/>
        <w:ind w:firstLineChars="0" w:firstLine="0"/>
        <w:outlineLvl w:val="1"/>
        <w:rPr>
          <w:rFonts w:ascii="宋体" w:hAnsi="宋体"/>
          <w:b/>
          <w:color w:val="000000"/>
          <w:sz w:val="24"/>
        </w:rPr>
      </w:pPr>
      <w:r>
        <w:rPr>
          <w:rFonts w:ascii="宋体" w:hAnsi="宋体"/>
          <w:b/>
          <w:color w:val="000000"/>
          <w:sz w:val="24"/>
        </w:rPr>
        <w:t>3</w:t>
      </w:r>
      <w:r>
        <w:rPr>
          <w:rFonts w:ascii="宋体" w:hAnsi="宋体" w:hint="eastAsia"/>
          <w:b/>
          <w:color w:val="000000"/>
          <w:sz w:val="24"/>
        </w:rPr>
        <w:t xml:space="preserve">  解决的</w:t>
      </w:r>
      <w:r>
        <w:rPr>
          <w:rFonts w:ascii="宋体" w:hAnsi="宋体"/>
          <w:b/>
          <w:color w:val="000000"/>
          <w:sz w:val="24"/>
        </w:rPr>
        <w:t>主要问题</w:t>
      </w:r>
    </w:p>
    <w:p w14:paraId="5D9DEA74" w14:textId="103F84B0" w:rsidR="00786029" w:rsidRPr="005F62BB" w:rsidRDefault="00786029" w:rsidP="00786029">
      <w:pPr>
        <w:widowControl w:val="0"/>
        <w:spacing w:line="460" w:lineRule="exact"/>
        <w:ind w:firstLine="480"/>
        <w:jc w:val="left"/>
        <w:rPr>
          <w:sz w:val="24"/>
        </w:rPr>
      </w:pPr>
      <w:r w:rsidRPr="005F62BB">
        <w:rPr>
          <w:sz w:val="24"/>
        </w:rPr>
        <w:t>目前全国共有人造革合成革企业近</w:t>
      </w:r>
      <w:r w:rsidRPr="005F62BB">
        <w:rPr>
          <w:sz w:val="24"/>
        </w:rPr>
        <w:t>3000</w:t>
      </w:r>
      <w:r w:rsidRPr="005F62BB">
        <w:rPr>
          <w:sz w:val="24"/>
        </w:rPr>
        <w:t>多家，传统的人造革合成革表处剂主要都是以</w:t>
      </w:r>
      <w:r w:rsidRPr="005F62BB">
        <w:rPr>
          <w:sz w:val="24"/>
        </w:rPr>
        <w:t>DMF</w:t>
      </w:r>
      <w:r w:rsidRPr="005F62BB">
        <w:rPr>
          <w:sz w:val="24"/>
        </w:rPr>
        <w:t>、甲苯、丁酮、乙酸乙酯等为溶剂，这些溶剂的使用环境和工人带来巨大的危害。随着人们对物质生活的追求指标越来越高，对生态环境的重视日益提高，对资源的可持续发展的不断重视，人造革合成革用</w:t>
      </w:r>
      <w:r w:rsidR="00586430" w:rsidRPr="005F62BB">
        <w:rPr>
          <w:sz w:val="24"/>
        </w:rPr>
        <w:t>绿色</w:t>
      </w:r>
      <w:r w:rsidRPr="005F62BB">
        <w:rPr>
          <w:sz w:val="24"/>
        </w:rPr>
        <w:t>水性表面处理</w:t>
      </w:r>
      <w:proofErr w:type="gramStart"/>
      <w:r w:rsidRPr="005F62BB">
        <w:rPr>
          <w:sz w:val="24"/>
        </w:rPr>
        <w:t>剂逐渐</w:t>
      </w:r>
      <w:proofErr w:type="gramEnd"/>
      <w:r w:rsidRPr="005F62BB">
        <w:rPr>
          <w:sz w:val="24"/>
        </w:rPr>
        <w:t>替代溶剂型聚氨酯将是社会发展的必然趋势。并且，随着越来越多的研究所、企业、高校等技术雄厚的研究单位或部门的不断研究发展，以及相关原材料、辅助材料、助剂等行业的深入开发发展，现在的人造革合成革用</w:t>
      </w:r>
      <w:r w:rsidR="00586430" w:rsidRPr="005F62BB">
        <w:rPr>
          <w:sz w:val="24"/>
        </w:rPr>
        <w:t>绿色</w:t>
      </w:r>
      <w:r w:rsidRPr="005F62BB">
        <w:rPr>
          <w:sz w:val="24"/>
        </w:rPr>
        <w:t>水性表面处理</w:t>
      </w:r>
      <w:proofErr w:type="gramStart"/>
      <w:r w:rsidRPr="005F62BB">
        <w:rPr>
          <w:sz w:val="24"/>
        </w:rPr>
        <w:t>剂已经</w:t>
      </w:r>
      <w:proofErr w:type="gramEnd"/>
      <w:r w:rsidRPr="005F62BB">
        <w:rPr>
          <w:sz w:val="24"/>
        </w:rPr>
        <w:t>在各个性能方面达到越来越好的效果，中国在合成革人造革用</w:t>
      </w:r>
      <w:r w:rsidR="00586430" w:rsidRPr="005F62BB">
        <w:rPr>
          <w:sz w:val="24"/>
        </w:rPr>
        <w:t>绿色</w:t>
      </w:r>
      <w:r w:rsidRPr="005F62BB">
        <w:rPr>
          <w:sz w:val="24"/>
        </w:rPr>
        <w:t>水性树脂的投入大生产，使得占领市场的空间越来越大。目前我国已经成为世界第一大人造革合成革生产和消费中心，占据世界总产量的</w:t>
      </w:r>
      <w:r w:rsidRPr="005F62BB">
        <w:rPr>
          <w:sz w:val="24"/>
        </w:rPr>
        <w:t>70%</w:t>
      </w:r>
      <w:r w:rsidRPr="005F62BB">
        <w:rPr>
          <w:sz w:val="24"/>
        </w:rPr>
        <w:t>以上。目前</w:t>
      </w:r>
      <w:r w:rsidRPr="005F62BB">
        <w:rPr>
          <w:sz w:val="24"/>
        </w:rPr>
        <w:t>60%</w:t>
      </w:r>
      <w:r w:rsidRPr="005F62BB">
        <w:rPr>
          <w:sz w:val="24"/>
        </w:rPr>
        <w:t>以上的皮革要用到水性表面处理剂，每年消耗水性表面处理剂以</w:t>
      </w:r>
      <w:r w:rsidRPr="005F62BB">
        <w:rPr>
          <w:sz w:val="24"/>
        </w:rPr>
        <w:t>20%</w:t>
      </w:r>
      <w:r w:rsidRPr="005F62BB">
        <w:rPr>
          <w:sz w:val="24"/>
        </w:rPr>
        <w:t>速度递增，随着环保、绿色理念的提升，未来市场巨大。虽然人造革合成革水性表处剂品质和品种均有了巨大的飞跃。而人造革合成革领域目前没有针对性的人造革合成革水性表处剂标准，这一标准的缺失，使消费者和人造革合成革行业在检测方法没有针对性的标准。只能被动引用溶剂型产品的标准来检测，导致销售和应用市场受到影响，也使整个人造革合成革行业在环保领域和产品出口的应用上受阻，导致人造革合成革行业的贸易纠纷，不利于我国人造革合成革及其上游原料的发展及技术提升。该标准的制定可以更有针对性地对人造革合成革水性表处剂产品质量进行管控，规范国内人造革合成革水性表处剂的测定方法，提升贸易双方的公平性。促进人造革合成革产业链向绿色制造方向转向。因此，本产品标准，聚焦产品的高品质和环保安全等性能，推动行业的技术进步，促进行业的高质量绿色发展。</w:t>
      </w:r>
    </w:p>
    <w:p w14:paraId="34FA8EEF"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三、主要试验</w:t>
      </w:r>
      <w:r>
        <w:rPr>
          <w:rFonts w:ascii="宋体" w:hAnsi="宋体"/>
          <w:b/>
          <w:color w:val="000000"/>
          <w:sz w:val="24"/>
        </w:rPr>
        <w:t>（</w:t>
      </w:r>
      <w:r>
        <w:rPr>
          <w:rFonts w:ascii="宋体" w:hAnsi="宋体" w:hint="eastAsia"/>
          <w:b/>
          <w:color w:val="000000"/>
          <w:sz w:val="24"/>
        </w:rPr>
        <w:t>或</w:t>
      </w:r>
      <w:r>
        <w:rPr>
          <w:rFonts w:ascii="宋体" w:hAnsi="宋体"/>
          <w:b/>
          <w:color w:val="000000"/>
          <w:sz w:val="24"/>
        </w:rPr>
        <w:t>验证）情况</w:t>
      </w:r>
    </w:p>
    <w:p w14:paraId="6639C5D5" w14:textId="4267BB7B" w:rsidR="002629F4" w:rsidRPr="005F62BB" w:rsidRDefault="009E4882" w:rsidP="009E4882">
      <w:pPr>
        <w:spacing w:beforeLines="50" w:before="156" w:afterLines="50" w:after="156"/>
        <w:ind w:firstLineChars="0" w:firstLine="420"/>
        <w:rPr>
          <w:color w:val="000000"/>
          <w:sz w:val="24"/>
        </w:rPr>
      </w:pPr>
      <w:r w:rsidRPr="005F62BB">
        <w:rPr>
          <w:color w:val="000000"/>
          <w:sz w:val="24"/>
        </w:rPr>
        <w:t>为确保本标准指标的科学性、可操作性与行业适配性，牵头单位浙江道易新材料有限公司联合</w:t>
      </w:r>
      <w:r w:rsidRPr="005F62BB">
        <w:rPr>
          <w:color w:val="000000"/>
          <w:sz w:val="24"/>
        </w:rPr>
        <w:t>3</w:t>
      </w:r>
      <w:r w:rsidRPr="005F62BB">
        <w:rPr>
          <w:color w:val="000000"/>
          <w:sz w:val="24"/>
        </w:rPr>
        <w:t>家下游人造革企业、</w:t>
      </w:r>
      <w:r w:rsidRPr="005F62BB">
        <w:rPr>
          <w:color w:val="000000"/>
          <w:sz w:val="24"/>
        </w:rPr>
        <w:t>2</w:t>
      </w:r>
      <w:r w:rsidRPr="005F62BB">
        <w:rPr>
          <w:color w:val="000000"/>
          <w:sz w:val="24"/>
        </w:rPr>
        <w:t>家第三方检测机构，采用</w:t>
      </w:r>
      <w:r w:rsidRPr="005F62BB">
        <w:rPr>
          <w:color w:val="000000"/>
          <w:sz w:val="24"/>
        </w:rPr>
        <w:t>“</w:t>
      </w:r>
      <w:r w:rsidRPr="005F62BB">
        <w:rPr>
          <w:color w:val="000000"/>
          <w:sz w:val="24"/>
        </w:rPr>
        <w:t>实验室精准验证</w:t>
      </w:r>
      <w:r w:rsidRPr="005F62BB">
        <w:rPr>
          <w:color w:val="000000"/>
          <w:sz w:val="24"/>
        </w:rPr>
        <w:t>+</w:t>
      </w:r>
      <w:r w:rsidRPr="005F62BB">
        <w:rPr>
          <w:color w:val="000000"/>
          <w:sz w:val="24"/>
        </w:rPr>
        <w:t>产业化中试验证</w:t>
      </w:r>
      <w:r w:rsidRPr="005F62BB">
        <w:rPr>
          <w:color w:val="000000"/>
          <w:sz w:val="24"/>
        </w:rPr>
        <w:t>+</w:t>
      </w:r>
      <w:r w:rsidRPr="005F62BB">
        <w:rPr>
          <w:color w:val="000000"/>
          <w:sz w:val="24"/>
        </w:rPr>
        <w:t>跨机构比对验证</w:t>
      </w:r>
      <w:r w:rsidRPr="005F62BB">
        <w:rPr>
          <w:color w:val="000000"/>
          <w:sz w:val="24"/>
        </w:rPr>
        <w:t>”</w:t>
      </w:r>
      <w:r w:rsidRPr="005F62BB">
        <w:rPr>
          <w:color w:val="000000"/>
          <w:sz w:val="24"/>
        </w:rPr>
        <w:t>三级体系，对标准中</w:t>
      </w:r>
      <w:r w:rsidRPr="005F62BB">
        <w:rPr>
          <w:color w:val="000000"/>
          <w:sz w:val="24"/>
        </w:rPr>
        <w:t>“</w:t>
      </w:r>
      <w:r w:rsidRPr="005F62BB">
        <w:rPr>
          <w:color w:val="000000"/>
          <w:sz w:val="24"/>
        </w:rPr>
        <w:t>原辅材料</w:t>
      </w:r>
      <w:r w:rsidRPr="005F62BB">
        <w:rPr>
          <w:color w:val="000000"/>
          <w:sz w:val="24"/>
        </w:rPr>
        <w:t xml:space="preserve">- </w:t>
      </w:r>
      <w:r w:rsidRPr="005F62BB">
        <w:rPr>
          <w:color w:val="000000"/>
          <w:sz w:val="24"/>
        </w:rPr>
        <w:t>物理</w:t>
      </w:r>
      <w:r w:rsidRPr="005F62BB">
        <w:rPr>
          <w:color w:val="000000"/>
          <w:sz w:val="24"/>
        </w:rPr>
        <w:lastRenderedPageBreak/>
        <w:t>性能</w:t>
      </w:r>
      <w:r w:rsidRPr="005F62BB">
        <w:rPr>
          <w:color w:val="000000"/>
          <w:sz w:val="24"/>
        </w:rPr>
        <w:t>-</w:t>
      </w:r>
      <w:r w:rsidRPr="005F62BB">
        <w:rPr>
          <w:color w:val="000000"/>
          <w:sz w:val="24"/>
        </w:rPr>
        <w:t>化学性能与重金属</w:t>
      </w:r>
      <w:r w:rsidRPr="005F62BB">
        <w:rPr>
          <w:color w:val="000000"/>
          <w:sz w:val="24"/>
        </w:rPr>
        <w:t xml:space="preserve">” </w:t>
      </w:r>
      <w:r w:rsidRPr="005F62BB">
        <w:rPr>
          <w:color w:val="000000"/>
          <w:sz w:val="24"/>
        </w:rPr>
        <w:t>全维度指标开展验证工作，累计完成</w:t>
      </w:r>
      <w:r w:rsidRPr="005F62BB">
        <w:rPr>
          <w:color w:val="000000"/>
          <w:sz w:val="24"/>
        </w:rPr>
        <w:t xml:space="preserve"> 120 </w:t>
      </w:r>
      <w:r w:rsidRPr="005F62BB">
        <w:rPr>
          <w:color w:val="000000"/>
          <w:sz w:val="24"/>
        </w:rPr>
        <w:t>批次样品测试、</w:t>
      </w:r>
      <w:r w:rsidRPr="005F62BB">
        <w:rPr>
          <w:color w:val="000000"/>
          <w:sz w:val="24"/>
        </w:rPr>
        <w:t>8</w:t>
      </w:r>
      <w:r w:rsidRPr="005F62BB">
        <w:rPr>
          <w:color w:val="000000"/>
          <w:sz w:val="24"/>
        </w:rPr>
        <w:t>条生产线中试，核心验证情况如下：</w:t>
      </w:r>
    </w:p>
    <w:p w14:paraId="2A59AD70" w14:textId="012333AB" w:rsidR="009E4882" w:rsidRPr="00EF2B0C" w:rsidRDefault="009E4882"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1 试验（验证）总体方案</w:t>
      </w:r>
    </w:p>
    <w:p w14:paraId="72BD6B36" w14:textId="77777777" w:rsidR="009E4882" w:rsidRDefault="009E4882"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1.1 </w:t>
      </w:r>
      <w:r w:rsidRPr="009E4882">
        <w:rPr>
          <w:rFonts w:ascii="宋体" w:hAnsi="宋体" w:hint="eastAsia"/>
          <w:color w:val="000000"/>
          <w:sz w:val="24"/>
        </w:rPr>
        <w:t>验证依据</w:t>
      </w:r>
    </w:p>
    <w:p w14:paraId="4D5F6F03" w14:textId="4453959A" w:rsidR="009E4882" w:rsidRPr="006251D2" w:rsidRDefault="009E4882" w:rsidP="009E4882">
      <w:pPr>
        <w:spacing w:beforeLines="50" w:before="156" w:afterLines="50" w:after="156"/>
        <w:ind w:firstLineChars="0" w:firstLine="420"/>
        <w:rPr>
          <w:color w:val="000000"/>
          <w:sz w:val="24"/>
        </w:rPr>
      </w:pPr>
      <w:r w:rsidRPr="006251D2">
        <w:rPr>
          <w:color w:val="000000"/>
          <w:sz w:val="24"/>
        </w:rPr>
        <w:t>严格对照本标准</w:t>
      </w:r>
      <w:r w:rsidRPr="006251D2">
        <w:rPr>
          <w:color w:val="000000"/>
          <w:sz w:val="24"/>
        </w:rPr>
        <w:t>“</w:t>
      </w:r>
      <w:r w:rsidRPr="006251D2">
        <w:rPr>
          <w:color w:val="000000"/>
          <w:sz w:val="24"/>
        </w:rPr>
        <w:t>要求</w:t>
      </w:r>
      <w:r w:rsidRPr="006251D2">
        <w:rPr>
          <w:color w:val="000000"/>
          <w:sz w:val="24"/>
        </w:rPr>
        <w:t>”</w:t>
      </w:r>
      <w:r w:rsidRPr="006251D2">
        <w:rPr>
          <w:color w:val="000000"/>
          <w:sz w:val="24"/>
        </w:rPr>
        <w:t>、</w:t>
      </w:r>
      <w:r w:rsidRPr="006251D2">
        <w:rPr>
          <w:color w:val="000000"/>
          <w:sz w:val="24"/>
        </w:rPr>
        <w:t>“</w:t>
      </w:r>
      <w:r w:rsidRPr="006251D2">
        <w:rPr>
          <w:color w:val="000000"/>
          <w:sz w:val="24"/>
        </w:rPr>
        <w:t>试验方法</w:t>
      </w:r>
      <w:r w:rsidRPr="006251D2">
        <w:rPr>
          <w:color w:val="000000"/>
          <w:sz w:val="24"/>
        </w:rPr>
        <w:t>”</w:t>
      </w:r>
      <w:r w:rsidRPr="006251D2">
        <w:rPr>
          <w:color w:val="000000"/>
          <w:sz w:val="24"/>
        </w:rPr>
        <w:t>条款，采用标准中指定的</w:t>
      </w:r>
      <w:r w:rsidRPr="006251D2">
        <w:rPr>
          <w:color w:val="000000"/>
          <w:sz w:val="24"/>
        </w:rPr>
        <w:t xml:space="preserve"> GB/T</w:t>
      </w:r>
      <w:r w:rsidRPr="006251D2">
        <w:rPr>
          <w:color w:val="000000"/>
          <w:sz w:val="24"/>
        </w:rPr>
        <w:t>、</w:t>
      </w:r>
      <w:r w:rsidRPr="006251D2">
        <w:rPr>
          <w:color w:val="000000"/>
          <w:sz w:val="24"/>
        </w:rPr>
        <w:t>QB/T</w:t>
      </w:r>
      <w:r w:rsidRPr="006251D2">
        <w:rPr>
          <w:color w:val="000000"/>
          <w:sz w:val="24"/>
        </w:rPr>
        <w:t>系列方法，确保验证过程与标准执行逻辑一致。</w:t>
      </w:r>
    </w:p>
    <w:p w14:paraId="2B9C9884" w14:textId="77777777" w:rsidR="009E4882" w:rsidRDefault="009E4882"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1.2 </w:t>
      </w:r>
      <w:r w:rsidRPr="009E4882">
        <w:rPr>
          <w:rFonts w:ascii="宋体" w:hAnsi="宋体" w:hint="eastAsia"/>
          <w:color w:val="000000"/>
          <w:sz w:val="24"/>
        </w:rPr>
        <w:t>样品覆盖</w:t>
      </w:r>
    </w:p>
    <w:p w14:paraId="51F2A0EC" w14:textId="5403A9F9" w:rsidR="009E4882" w:rsidRPr="006251D2" w:rsidRDefault="009E4882" w:rsidP="009E4882">
      <w:pPr>
        <w:spacing w:beforeLines="50" w:before="156" w:afterLines="50" w:after="156"/>
        <w:ind w:firstLineChars="0" w:firstLine="420"/>
        <w:rPr>
          <w:color w:val="000000"/>
          <w:sz w:val="24"/>
        </w:rPr>
      </w:pPr>
      <w:r w:rsidRPr="006251D2">
        <w:rPr>
          <w:color w:val="000000"/>
          <w:sz w:val="24"/>
        </w:rPr>
        <w:t>选取行业内主流配方（水性聚氨酯单体系、聚氨酯</w:t>
      </w:r>
      <w:r w:rsidRPr="006251D2">
        <w:rPr>
          <w:color w:val="000000"/>
          <w:sz w:val="24"/>
        </w:rPr>
        <w:t>-</w:t>
      </w:r>
      <w:r w:rsidRPr="006251D2">
        <w:rPr>
          <w:color w:val="000000"/>
          <w:sz w:val="24"/>
        </w:rPr>
        <w:t>丙烯酸复合体系）、不同功能型产品（基本型、</w:t>
      </w:r>
      <w:proofErr w:type="gramStart"/>
      <w:r w:rsidRPr="006251D2">
        <w:rPr>
          <w:color w:val="000000"/>
          <w:sz w:val="24"/>
        </w:rPr>
        <w:t>耐黄变型</w:t>
      </w:r>
      <w:proofErr w:type="gramEnd"/>
      <w:r w:rsidRPr="006251D2">
        <w:rPr>
          <w:color w:val="000000"/>
          <w:sz w:val="24"/>
        </w:rPr>
        <w:t>等</w:t>
      </w:r>
      <w:r w:rsidRPr="006251D2">
        <w:rPr>
          <w:color w:val="000000"/>
          <w:sz w:val="24"/>
        </w:rPr>
        <w:t>6</w:t>
      </w:r>
      <w:r w:rsidRPr="006251D2">
        <w:rPr>
          <w:color w:val="000000"/>
          <w:sz w:val="24"/>
        </w:rPr>
        <w:t>类），覆盖低</w:t>
      </w:r>
      <w:r w:rsidRPr="006251D2">
        <w:rPr>
          <w:color w:val="000000"/>
          <w:sz w:val="24"/>
        </w:rPr>
        <w:t>/</w:t>
      </w:r>
      <w:r w:rsidRPr="006251D2">
        <w:rPr>
          <w:color w:val="000000"/>
          <w:sz w:val="24"/>
        </w:rPr>
        <w:t>中</w:t>
      </w:r>
      <w:r w:rsidRPr="006251D2">
        <w:rPr>
          <w:color w:val="000000"/>
          <w:sz w:val="24"/>
        </w:rPr>
        <w:t>/</w:t>
      </w:r>
      <w:r w:rsidRPr="006251D2">
        <w:rPr>
          <w:color w:val="000000"/>
          <w:sz w:val="24"/>
        </w:rPr>
        <w:t>高黏度（</w:t>
      </w:r>
      <w:r w:rsidRPr="006251D2">
        <w:rPr>
          <w:color w:val="000000"/>
          <w:sz w:val="24"/>
        </w:rPr>
        <w:t>100~1000 mPa</w:t>
      </w:r>
      <w:r w:rsidRPr="006251D2">
        <w:rPr>
          <w:rFonts w:eastAsia="微软雅黑"/>
          <w:color w:val="000000"/>
          <w:sz w:val="24"/>
        </w:rPr>
        <w:t>・</w:t>
      </w:r>
      <w:r w:rsidRPr="006251D2">
        <w:rPr>
          <w:color w:val="000000"/>
          <w:sz w:val="24"/>
        </w:rPr>
        <w:t>s</w:t>
      </w:r>
      <w:r w:rsidRPr="006251D2">
        <w:rPr>
          <w:color w:val="000000"/>
          <w:sz w:val="24"/>
        </w:rPr>
        <w:t>）、亮光</w:t>
      </w:r>
      <w:r w:rsidRPr="006251D2">
        <w:rPr>
          <w:color w:val="000000"/>
          <w:sz w:val="24"/>
        </w:rPr>
        <w:t>/</w:t>
      </w:r>
      <w:r w:rsidRPr="006251D2">
        <w:rPr>
          <w:color w:val="000000"/>
          <w:sz w:val="24"/>
        </w:rPr>
        <w:t>哑光（</w:t>
      </w:r>
      <w:r w:rsidRPr="006251D2">
        <w:rPr>
          <w:color w:val="000000"/>
          <w:sz w:val="24"/>
        </w:rPr>
        <w:t>85°/5°</w:t>
      </w:r>
      <w:r w:rsidRPr="006251D2">
        <w:rPr>
          <w:color w:val="000000"/>
          <w:sz w:val="24"/>
        </w:rPr>
        <w:t>光泽）等典型规格。</w:t>
      </w:r>
    </w:p>
    <w:p w14:paraId="70C92120" w14:textId="6203B264" w:rsidR="009E4882" w:rsidRPr="009E4882" w:rsidRDefault="009E4882"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1.3 </w:t>
      </w:r>
      <w:r w:rsidRPr="009E4882">
        <w:rPr>
          <w:rFonts w:ascii="宋体" w:hAnsi="宋体" w:hint="eastAsia"/>
          <w:color w:val="000000"/>
          <w:sz w:val="24"/>
        </w:rPr>
        <w:t>验证维度</w:t>
      </w:r>
    </w:p>
    <w:p w14:paraId="6D0C6F4C" w14:textId="77777777" w:rsidR="00851D4F" w:rsidRDefault="00851D4F"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1.3.1 </w:t>
      </w:r>
      <w:r w:rsidR="009E4882" w:rsidRPr="009E4882">
        <w:rPr>
          <w:rFonts w:ascii="宋体" w:hAnsi="宋体" w:hint="eastAsia"/>
          <w:color w:val="000000"/>
          <w:sz w:val="24"/>
        </w:rPr>
        <w:t>原辅材料</w:t>
      </w:r>
    </w:p>
    <w:p w14:paraId="6F08CB5F" w14:textId="00DE2BF8" w:rsidR="009E4882" w:rsidRPr="00D3745A" w:rsidRDefault="009E4882" w:rsidP="00851D4F">
      <w:pPr>
        <w:spacing w:beforeLines="50" w:before="156" w:afterLines="50" w:after="156"/>
        <w:ind w:firstLineChars="0" w:firstLine="420"/>
        <w:rPr>
          <w:color w:val="000000"/>
          <w:sz w:val="24"/>
        </w:rPr>
      </w:pPr>
      <w:r w:rsidRPr="00D3745A">
        <w:rPr>
          <w:color w:val="000000"/>
          <w:sz w:val="24"/>
        </w:rPr>
        <w:t>验证原料指标对成品性能的影响（如水性树脂</w:t>
      </w:r>
      <w:r w:rsidRPr="00D3745A">
        <w:rPr>
          <w:color w:val="000000"/>
          <w:sz w:val="24"/>
        </w:rPr>
        <w:t>pH</w:t>
      </w:r>
      <w:r w:rsidRPr="00D3745A">
        <w:rPr>
          <w:color w:val="000000"/>
          <w:sz w:val="24"/>
        </w:rPr>
        <w:t>值与涂层稳定性的关联性）</w:t>
      </w:r>
      <w:r w:rsidR="00851D4F" w:rsidRPr="00D3745A">
        <w:rPr>
          <w:color w:val="000000"/>
          <w:sz w:val="24"/>
        </w:rPr>
        <w:t>。</w:t>
      </w:r>
    </w:p>
    <w:p w14:paraId="4063A30B" w14:textId="77777777" w:rsidR="00851D4F" w:rsidRDefault="00851D4F"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1.3.2 </w:t>
      </w:r>
      <w:r w:rsidR="009E4882" w:rsidRPr="009E4882">
        <w:rPr>
          <w:rFonts w:ascii="宋体" w:hAnsi="宋体" w:hint="eastAsia"/>
          <w:color w:val="000000"/>
          <w:sz w:val="24"/>
        </w:rPr>
        <w:t>物理性能</w:t>
      </w:r>
    </w:p>
    <w:p w14:paraId="3F6EFA5E" w14:textId="346E8CAF" w:rsidR="009E4882" w:rsidRPr="00D3745A" w:rsidRDefault="009E4882" w:rsidP="00851D4F">
      <w:pPr>
        <w:spacing w:beforeLines="50" w:before="156" w:afterLines="50" w:after="156"/>
        <w:ind w:firstLineChars="0" w:firstLine="420"/>
        <w:rPr>
          <w:color w:val="000000"/>
          <w:sz w:val="24"/>
        </w:rPr>
      </w:pPr>
      <w:r w:rsidRPr="00D3745A">
        <w:rPr>
          <w:color w:val="000000"/>
          <w:sz w:val="24"/>
        </w:rPr>
        <w:t>区分</w:t>
      </w:r>
      <w:r w:rsidRPr="00D3745A">
        <w:rPr>
          <w:color w:val="000000"/>
          <w:sz w:val="24"/>
        </w:rPr>
        <w:t>“</w:t>
      </w:r>
      <w:r w:rsidRPr="00D3745A">
        <w:rPr>
          <w:color w:val="000000"/>
          <w:sz w:val="24"/>
        </w:rPr>
        <w:t>基础指标合</w:t>
      </w:r>
      <w:proofErr w:type="gramStart"/>
      <w:r w:rsidRPr="00D3745A">
        <w:rPr>
          <w:color w:val="000000"/>
          <w:sz w:val="24"/>
        </w:rPr>
        <w:t>规</w:t>
      </w:r>
      <w:proofErr w:type="gramEnd"/>
      <w:r w:rsidRPr="00D3745A">
        <w:rPr>
          <w:color w:val="000000"/>
          <w:sz w:val="24"/>
        </w:rPr>
        <w:t>性</w:t>
      </w:r>
      <w:r w:rsidRPr="00D3745A">
        <w:rPr>
          <w:color w:val="000000"/>
          <w:sz w:val="24"/>
        </w:rPr>
        <w:t>”</w:t>
      </w:r>
      <w:r w:rsidRPr="00D3745A">
        <w:rPr>
          <w:color w:val="000000"/>
          <w:sz w:val="24"/>
        </w:rPr>
        <w:t>与</w:t>
      </w:r>
      <w:r w:rsidRPr="00D3745A">
        <w:rPr>
          <w:color w:val="000000"/>
          <w:sz w:val="24"/>
        </w:rPr>
        <w:t>“</w:t>
      </w:r>
      <w:r w:rsidRPr="00D3745A">
        <w:rPr>
          <w:color w:val="000000"/>
          <w:sz w:val="24"/>
        </w:rPr>
        <w:t>功能指标强化效果</w:t>
      </w:r>
      <w:r w:rsidRPr="00D3745A">
        <w:rPr>
          <w:color w:val="000000"/>
          <w:sz w:val="24"/>
        </w:rPr>
        <w:t>”</w:t>
      </w:r>
      <w:r w:rsidRPr="00D3745A">
        <w:rPr>
          <w:color w:val="000000"/>
          <w:sz w:val="24"/>
        </w:rPr>
        <w:t>，重点验证功能型产品与基本型的差异</w:t>
      </w:r>
      <w:r w:rsidR="00851D4F" w:rsidRPr="00D3745A">
        <w:rPr>
          <w:color w:val="000000"/>
          <w:sz w:val="24"/>
        </w:rPr>
        <w:t>。</w:t>
      </w:r>
    </w:p>
    <w:p w14:paraId="7CEA276F" w14:textId="77777777" w:rsidR="00851D4F" w:rsidRDefault="00851D4F"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1.3.3 </w:t>
      </w:r>
      <w:r w:rsidR="009E4882" w:rsidRPr="009E4882">
        <w:rPr>
          <w:rFonts w:ascii="宋体" w:hAnsi="宋体" w:hint="eastAsia"/>
          <w:color w:val="000000"/>
          <w:sz w:val="24"/>
        </w:rPr>
        <w:t>化学性能与重金属</w:t>
      </w:r>
    </w:p>
    <w:p w14:paraId="1F87AF8F" w14:textId="65897324" w:rsidR="009E4882" w:rsidRPr="00D3745A" w:rsidRDefault="009E4882" w:rsidP="00851D4F">
      <w:pPr>
        <w:spacing w:beforeLines="50" w:before="156" w:afterLines="50" w:after="156"/>
        <w:ind w:firstLineChars="0" w:firstLine="420"/>
        <w:rPr>
          <w:color w:val="000000"/>
          <w:sz w:val="24"/>
        </w:rPr>
      </w:pPr>
      <w:r w:rsidRPr="00D3745A">
        <w:rPr>
          <w:color w:val="000000"/>
          <w:sz w:val="24"/>
        </w:rPr>
        <w:t>对标欧盟</w:t>
      </w:r>
      <w:r w:rsidRPr="00D3745A">
        <w:rPr>
          <w:color w:val="000000"/>
          <w:sz w:val="24"/>
        </w:rPr>
        <w:t xml:space="preserve"> REACH</w:t>
      </w:r>
      <w:r w:rsidRPr="00D3745A">
        <w:rPr>
          <w:color w:val="000000"/>
          <w:sz w:val="24"/>
        </w:rPr>
        <w:t>、</w:t>
      </w:r>
      <w:r w:rsidRPr="00D3745A">
        <w:rPr>
          <w:color w:val="000000"/>
          <w:sz w:val="24"/>
        </w:rPr>
        <w:t>GB</w:t>
      </w:r>
      <w:r w:rsidR="00E6119F" w:rsidRPr="00D3745A">
        <w:rPr>
          <w:color w:val="000000"/>
          <w:sz w:val="24"/>
        </w:rPr>
        <w:t>-</w:t>
      </w:r>
      <w:r w:rsidRPr="00D3745A">
        <w:rPr>
          <w:color w:val="000000"/>
          <w:sz w:val="24"/>
        </w:rPr>
        <w:t>1840</w:t>
      </w:r>
      <w:r w:rsidR="00E6119F" w:rsidRPr="00D3745A">
        <w:rPr>
          <w:color w:val="000000"/>
          <w:sz w:val="24"/>
        </w:rPr>
        <w:t>1</w:t>
      </w:r>
      <w:r w:rsidRPr="00D3745A">
        <w:rPr>
          <w:color w:val="000000"/>
          <w:sz w:val="24"/>
        </w:rPr>
        <w:t>等法规，验证有害物质限量的可行性</w:t>
      </w:r>
      <w:r w:rsidR="00851D4F" w:rsidRPr="00D3745A">
        <w:rPr>
          <w:color w:val="000000"/>
          <w:sz w:val="24"/>
        </w:rPr>
        <w:t>。</w:t>
      </w:r>
    </w:p>
    <w:p w14:paraId="52E4E2CF" w14:textId="77777777" w:rsidR="00851D4F" w:rsidRDefault="00851D4F" w:rsidP="009E4882">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1.3.4 </w:t>
      </w:r>
      <w:r w:rsidR="009E4882" w:rsidRPr="009E4882">
        <w:rPr>
          <w:rFonts w:ascii="宋体" w:hAnsi="宋体" w:hint="eastAsia"/>
          <w:color w:val="000000"/>
          <w:sz w:val="24"/>
        </w:rPr>
        <w:t>产业化适配</w:t>
      </w:r>
    </w:p>
    <w:p w14:paraId="30A06D66" w14:textId="21B25EA0" w:rsidR="009E4882" w:rsidRPr="00D3745A" w:rsidRDefault="009E4882" w:rsidP="00851D4F">
      <w:pPr>
        <w:spacing w:beforeLines="50" w:before="156" w:afterLines="50" w:after="156"/>
        <w:ind w:firstLineChars="0" w:firstLine="420"/>
        <w:rPr>
          <w:color w:val="000000"/>
          <w:sz w:val="24"/>
        </w:rPr>
      </w:pPr>
      <w:r w:rsidRPr="00D3745A">
        <w:rPr>
          <w:color w:val="000000"/>
          <w:sz w:val="24"/>
        </w:rPr>
        <w:t>在实际生产线验证产品的涂布工艺适配性（如黏度对</w:t>
      </w:r>
      <w:proofErr w:type="gramStart"/>
      <w:r w:rsidRPr="00D3745A">
        <w:rPr>
          <w:color w:val="000000"/>
          <w:sz w:val="24"/>
        </w:rPr>
        <w:t>辊涂速度</w:t>
      </w:r>
      <w:proofErr w:type="gramEnd"/>
      <w:r w:rsidRPr="00D3745A">
        <w:rPr>
          <w:color w:val="000000"/>
          <w:sz w:val="24"/>
        </w:rPr>
        <w:t>的影响）。</w:t>
      </w:r>
    </w:p>
    <w:p w14:paraId="12247168" w14:textId="57CD11E1" w:rsidR="009E4882" w:rsidRPr="00EF2B0C" w:rsidRDefault="00E6119F"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2 原辅材料验证</w:t>
      </w:r>
    </w:p>
    <w:p w14:paraId="6959A2FA" w14:textId="37F0B627" w:rsidR="00E6119F" w:rsidRPr="00D3745A" w:rsidRDefault="00E6119F" w:rsidP="00E6119F">
      <w:pPr>
        <w:spacing w:beforeLines="50" w:before="156" w:afterLines="50" w:after="156"/>
        <w:ind w:firstLineChars="0" w:firstLine="420"/>
        <w:rPr>
          <w:color w:val="000000"/>
          <w:sz w:val="24"/>
        </w:rPr>
      </w:pPr>
      <w:r w:rsidRPr="00D3745A">
        <w:rPr>
          <w:color w:val="000000"/>
          <w:sz w:val="24"/>
        </w:rPr>
        <w:t>原辅材料是成品性能的</w:t>
      </w:r>
      <w:r w:rsidRPr="00D3745A">
        <w:rPr>
          <w:color w:val="000000"/>
          <w:sz w:val="24"/>
        </w:rPr>
        <w:t>“</w:t>
      </w:r>
      <w:r w:rsidRPr="00D3745A">
        <w:rPr>
          <w:color w:val="000000"/>
          <w:sz w:val="24"/>
        </w:rPr>
        <w:t>源头保障</w:t>
      </w:r>
      <w:r w:rsidRPr="00D3745A">
        <w:rPr>
          <w:color w:val="000000"/>
          <w:sz w:val="24"/>
        </w:rPr>
        <w:t>”</w:t>
      </w:r>
      <w:r w:rsidRPr="00D3745A">
        <w:rPr>
          <w:color w:val="000000"/>
          <w:sz w:val="24"/>
        </w:rPr>
        <w:t>，本次验证针对水性树脂、水性润湿剂、水性增稠剂、去离子水</w:t>
      </w:r>
      <w:r w:rsidRPr="00D3745A">
        <w:rPr>
          <w:color w:val="000000"/>
          <w:sz w:val="24"/>
        </w:rPr>
        <w:t>4</w:t>
      </w:r>
      <w:r w:rsidRPr="00D3745A">
        <w:rPr>
          <w:color w:val="000000"/>
          <w:sz w:val="24"/>
        </w:rPr>
        <w:t>类核心原料，各选取</w:t>
      </w:r>
      <w:r w:rsidRPr="00D3745A">
        <w:rPr>
          <w:color w:val="000000"/>
          <w:sz w:val="24"/>
        </w:rPr>
        <w:t>5</w:t>
      </w:r>
      <w:r w:rsidRPr="00D3745A">
        <w:rPr>
          <w:color w:val="000000"/>
          <w:sz w:val="24"/>
        </w:rPr>
        <w:t>家供应商的</w:t>
      </w:r>
      <w:r w:rsidRPr="00D3745A">
        <w:rPr>
          <w:color w:val="000000"/>
          <w:sz w:val="24"/>
        </w:rPr>
        <w:t>15</w:t>
      </w:r>
      <w:r w:rsidRPr="00D3745A">
        <w:rPr>
          <w:color w:val="000000"/>
          <w:sz w:val="24"/>
        </w:rPr>
        <w:t>批次样品，按本标准表</w:t>
      </w:r>
      <w:r w:rsidRPr="00D3745A">
        <w:rPr>
          <w:color w:val="000000"/>
          <w:sz w:val="24"/>
        </w:rPr>
        <w:t>1</w:t>
      </w:r>
      <w:r w:rsidR="00D3745A">
        <w:rPr>
          <w:rFonts w:hint="eastAsia"/>
        </w:rPr>
        <w:t>~</w:t>
      </w:r>
      <w:r w:rsidRPr="00D3745A">
        <w:rPr>
          <w:color w:val="000000"/>
          <w:sz w:val="24"/>
        </w:rPr>
        <w:t>表</w:t>
      </w:r>
      <w:r w:rsidRPr="00D3745A">
        <w:rPr>
          <w:color w:val="000000"/>
          <w:sz w:val="24"/>
        </w:rPr>
        <w:t>4</w:t>
      </w:r>
      <w:r w:rsidRPr="00D3745A">
        <w:rPr>
          <w:color w:val="000000"/>
          <w:sz w:val="24"/>
        </w:rPr>
        <w:t>要求测试，结果如下：</w:t>
      </w:r>
    </w:p>
    <w:p w14:paraId="6CE4ACC8" w14:textId="6F502C13" w:rsidR="0036099B" w:rsidRPr="0036099B" w:rsidRDefault="0036099B" w:rsidP="0036099B">
      <w:pPr>
        <w:spacing w:beforeLines="50" w:before="156" w:afterLines="50" w:after="156"/>
        <w:ind w:firstLineChars="0" w:firstLine="0"/>
        <w:jc w:val="center"/>
        <w:rPr>
          <w:rFonts w:ascii="黑体" w:eastAsia="黑体" w:hAnsi="黑体"/>
          <w:color w:val="000000"/>
          <w:szCs w:val="21"/>
        </w:rPr>
      </w:pPr>
      <w:r w:rsidRPr="0036099B">
        <w:rPr>
          <w:rFonts w:ascii="黑体" w:eastAsia="黑体" w:hAnsi="黑体" w:hint="eastAsia"/>
          <w:color w:val="000000"/>
          <w:szCs w:val="21"/>
        </w:rPr>
        <w:lastRenderedPageBreak/>
        <w:t>表15 原辅材料验证情况</w:t>
      </w:r>
    </w:p>
    <w:tbl>
      <w:tblPr>
        <w:tblStyle w:val="aff5"/>
        <w:tblW w:w="0" w:type="auto"/>
        <w:jc w:val="center"/>
        <w:tblLook w:val="04A0" w:firstRow="1" w:lastRow="0" w:firstColumn="1" w:lastColumn="0" w:noHBand="0" w:noVBand="1"/>
      </w:tblPr>
      <w:tblGrid>
        <w:gridCol w:w="988"/>
        <w:gridCol w:w="1134"/>
        <w:gridCol w:w="1214"/>
        <w:gridCol w:w="3889"/>
        <w:gridCol w:w="1061"/>
      </w:tblGrid>
      <w:tr w:rsidR="000A2AB4" w:rsidRPr="00E6119F" w14:paraId="36DFC886" w14:textId="77777777" w:rsidTr="00CC2169">
        <w:trPr>
          <w:trHeight w:val="540"/>
          <w:jc w:val="center"/>
        </w:trPr>
        <w:tc>
          <w:tcPr>
            <w:tcW w:w="988" w:type="dxa"/>
            <w:vAlign w:val="center"/>
            <w:hideMark/>
          </w:tcPr>
          <w:p w14:paraId="61A1B28E" w14:textId="77777777" w:rsidR="00E6119F" w:rsidRPr="00CC2169" w:rsidRDefault="00E6119F" w:rsidP="00CC2169">
            <w:pPr>
              <w:spacing w:beforeLines="50" w:before="156" w:afterLines="50" w:after="156"/>
              <w:ind w:firstLineChars="0" w:firstLine="0"/>
              <w:jc w:val="center"/>
              <w:rPr>
                <w:b/>
                <w:bCs/>
                <w:color w:val="000000"/>
                <w:sz w:val="18"/>
                <w:szCs w:val="18"/>
              </w:rPr>
            </w:pPr>
            <w:r w:rsidRPr="00CC2169">
              <w:rPr>
                <w:b/>
                <w:bCs/>
                <w:color w:val="000000"/>
                <w:sz w:val="18"/>
                <w:szCs w:val="18"/>
              </w:rPr>
              <w:t>原料类型</w:t>
            </w:r>
          </w:p>
        </w:tc>
        <w:tc>
          <w:tcPr>
            <w:tcW w:w="1134" w:type="dxa"/>
            <w:vAlign w:val="center"/>
            <w:hideMark/>
          </w:tcPr>
          <w:p w14:paraId="134BD864" w14:textId="77777777" w:rsidR="00E6119F" w:rsidRPr="00CC2169" w:rsidRDefault="00E6119F" w:rsidP="00CC2169">
            <w:pPr>
              <w:spacing w:beforeLines="50" w:before="156" w:afterLines="50" w:after="156"/>
              <w:ind w:firstLineChars="0" w:firstLine="0"/>
              <w:jc w:val="center"/>
              <w:rPr>
                <w:b/>
                <w:bCs/>
                <w:color w:val="000000"/>
                <w:sz w:val="18"/>
                <w:szCs w:val="18"/>
              </w:rPr>
            </w:pPr>
            <w:r w:rsidRPr="00CC2169">
              <w:rPr>
                <w:b/>
                <w:bCs/>
                <w:color w:val="000000"/>
                <w:sz w:val="18"/>
                <w:szCs w:val="18"/>
              </w:rPr>
              <w:t>验证项目</w:t>
            </w:r>
          </w:p>
        </w:tc>
        <w:tc>
          <w:tcPr>
            <w:tcW w:w="1214" w:type="dxa"/>
            <w:vAlign w:val="center"/>
            <w:hideMark/>
          </w:tcPr>
          <w:p w14:paraId="5FB92FE5" w14:textId="77777777" w:rsidR="00E6119F" w:rsidRPr="00CC2169" w:rsidRDefault="00E6119F" w:rsidP="00CC2169">
            <w:pPr>
              <w:spacing w:beforeLines="50" w:before="156" w:afterLines="50" w:after="156"/>
              <w:ind w:firstLineChars="0" w:firstLine="0"/>
              <w:jc w:val="center"/>
              <w:rPr>
                <w:b/>
                <w:bCs/>
                <w:color w:val="000000"/>
                <w:sz w:val="18"/>
                <w:szCs w:val="18"/>
              </w:rPr>
            </w:pPr>
            <w:r w:rsidRPr="00CC2169">
              <w:rPr>
                <w:b/>
                <w:bCs/>
                <w:color w:val="000000"/>
                <w:sz w:val="18"/>
                <w:szCs w:val="18"/>
              </w:rPr>
              <w:t>标准要求</w:t>
            </w:r>
          </w:p>
        </w:tc>
        <w:tc>
          <w:tcPr>
            <w:tcW w:w="3889" w:type="dxa"/>
            <w:vAlign w:val="center"/>
            <w:hideMark/>
          </w:tcPr>
          <w:p w14:paraId="5E6F4D8A" w14:textId="77777777" w:rsidR="00E6119F" w:rsidRPr="00CC2169" w:rsidRDefault="00E6119F" w:rsidP="00CC2169">
            <w:pPr>
              <w:spacing w:beforeLines="50" w:before="156" w:afterLines="50" w:after="156"/>
              <w:ind w:firstLineChars="0" w:firstLine="0"/>
              <w:jc w:val="center"/>
              <w:rPr>
                <w:b/>
                <w:bCs/>
                <w:color w:val="000000"/>
                <w:sz w:val="18"/>
                <w:szCs w:val="18"/>
              </w:rPr>
            </w:pPr>
            <w:r w:rsidRPr="00CC2169">
              <w:rPr>
                <w:b/>
                <w:bCs/>
                <w:color w:val="000000"/>
                <w:sz w:val="18"/>
                <w:szCs w:val="18"/>
              </w:rPr>
              <w:t>验证过程与结果</w:t>
            </w:r>
          </w:p>
        </w:tc>
        <w:tc>
          <w:tcPr>
            <w:tcW w:w="1061" w:type="dxa"/>
            <w:vAlign w:val="center"/>
            <w:hideMark/>
          </w:tcPr>
          <w:p w14:paraId="6EFE8FCE" w14:textId="77777777" w:rsidR="00E6119F" w:rsidRPr="00CC2169" w:rsidRDefault="00E6119F" w:rsidP="00CC2169">
            <w:pPr>
              <w:spacing w:beforeLines="50" w:before="156" w:afterLines="50" w:after="156"/>
              <w:ind w:firstLineChars="0" w:firstLine="0"/>
              <w:jc w:val="center"/>
              <w:rPr>
                <w:b/>
                <w:bCs/>
                <w:color w:val="000000"/>
                <w:sz w:val="18"/>
                <w:szCs w:val="18"/>
              </w:rPr>
            </w:pPr>
            <w:r w:rsidRPr="00CC2169">
              <w:rPr>
                <w:b/>
                <w:bCs/>
                <w:color w:val="000000"/>
                <w:sz w:val="18"/>
                <w:szCs w:val="18"/>
              </w:rPr>
              <w:t>结论（达标率）</w:t>
            </w:r>
          </w:p>
        </w:tc>
      </w:tr>
      <w:tr w:rsidR="000A2AB4" w:rsidRPr="00E6119F" w14:paraId="6A3D579B" w14:textId="77777777" w:rsidTr="00CC2169">
        <w:trPr>
          <w:trHeight w:val="1056"/>
          <w:jc w:val="center"/>
        </w:trPr>
        <w:tc>
          <w:tcPr>
            <w:tcW w:w="988" w:type="dxa"/>
            <w:vMerge w:val="restart"/>
            <w:vAlign w:val="center"/>
            <w:hideMark/>
          </w:tcPr>
          <w:p w14:paraId="421C8BBB"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水性树脂</w:t>
            </w:r>
          </w:p>
        </w:tc>
        <w:tc>
          <w:tcPr>
            <w:tcW w:w="1134" w:type="dxa"/>
            <w:vMerge w:val="restart"/>
            <w:vAlign w:val="center"/>
            <w:hideMark/>
          </w:tcPr>
          <w:p w14:paraId="5C29509C"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外观、</w:t>
            </w:r>
            <w:r w:rsidRPr="00CC2169">
              <w:rPr>
                <w:color w:val="000000"/>
                <w:sz w:val="18"/>
                <w:szCs w:val="18"/>
              </w:rPr>
              <w:t xml:space="preserve">pH </w:t>
            </w:r>
            <w:r w:rsidRPr="00CC2169">
              <w:rPr>
                <w:color w:val="000000"/>
                <w:sz w:val="18"/>
                <w:szCs w:val="18"/>
              </w:rPr>
              <w:t>值、固含量、黏度</w:t>
            </w:r>
          </w:p>
        </w:tc>
        <w:tc>
          <w:tcPr>
            <w:tcW w:w="1214" w:type="dxa"/>
            <w:vMerge w:val="restart"/>
            <w:vAlign w:val="center"/>
            <w:hideMark/>
          </w:tcPr>
          <w:p w14:paraId="38065C0C"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外观：半透明至乳白色；</w:t>
            </w:r>
            <w:r w:rsidRPr="00CC2169">
              <w:rPr>
                <w:color w:val="000000"/>
                <w:sz w:val="18"/>
                <w:szCs w:val="18"/>
              </w:rPr>
              <w:t>pH 7.0~9.0</w:t>
            </w:r>
            <w:r w:rsidRPr="00CC2169">
              <w:rPr>
                <w:color w:val="000000"/>
                <w:sz w:val="18"/>
                <w:szCs w:val="18"/>
              </w:rPr>
              <w:t>；固含量</w:t>
            </w:r>
            <w:r w:rsidRPr="00CC2169">
              <w:rPr>
                <w:color w:val="000000"/>
                <w:sz w:val="18"/>
                <w:szCs w:val="18"/>
              </w:rPr>
              <w:t xml:space="preserve"> 30%~50%</w:t>
            </w:r>
            <w:r w:rsidRPr="00CC2169">
              <w:rPr>
                <w:color w:val="000000"/>
                <w:sz w:val="18"/>
                <w:szCs w:val="18"/>
              </w:rPr>
              <w:t>；黏度</w:t>
            </w:r>
            <w:r w:rsidRPr="00CC2169">
              <w:rPr>
                <w:color w:val="000000"/>
                <w:sz w:val="18"/>
                <w:szCs w:val="18"/>
              </w:rPr>
              <w:t xml:space="preserve"> 10~1000 mPa</w:t>
            </w:r>
            <w:r w:rsidRPr="00CC2169">
              <w:rPr>
                <w:rFonts w:eastAsia="微软雅黑"/>
                <w:color w:val="000000"/>
                <w:sz w:val="18"/>
                <w:szCs w:val="18"/>
              </w:rPr>
              <w:t>・</w:t>
            </w:r>
            <w:r w:rsidRPr="00CC2169">
              <w:rPr>
                <w:color w:val="000000"/>
                <w:sz w:val="18"/>
                <w:szCs w:val="18"/>
              </w:rPr>
              <w:t>s</w:t>
            </w:r>
          </w:p>
        </w:tc>
        <w:tc>
          <w:tcPr>
            <w:tcW w:w="3889" w:type="dxa"/>
            <w:vAlign w:val="center"/>
            <w:hideMark/>
          </w:tcPr>
          <w:p w14:paraId="6705F6FF"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1. </w:t>
            </w:r>
            <w:r w:rsidRPr="00CC2169">
              <w:rPr>
                <w:color w:val="000000"/>
                <w:sz w:val="18"/>
                <w:szCs w:val="18"/>
              </w:rPr>
              <w:t>外观：</w:t>
            </w:r>
            <w:r w:rsidRPr="00CC2169">
              <w:rPr>
                <w:color w:val="000000"/>
                <w:sz w:val="18"/>
                <w:szCs w:val="18"/>
              </w:rPr>
              <w:t xml:space="preserve">15 </w:t>
            </w:r>
            <w:r w:rsidRPr="00CC2169">
              <w:rPr>
                <w:color w:val="000000"/>
                <w:sz w:val="18"/>
                <w:szCs w:val="18"/>
              </w:rPr>
              <w:t>批次均无分层、沉淀，符合</w:t>
            </w:r>
            <w:r w:rsidRPr="00CC2169">
              <w:rPr>
                <w:color w:val="000000"/>
                <w:sz w:val="18"/>
                <w:szCs w:val="18"/>
              </w:rPr>
              <w:t xml:space="preserve"> “</w:t>
            </w:r>
            <w:r w:rsidRPr="00CC2169">
              <w:rPr>
                <w:color w:val="000000"/>
                <w:sz w:val="18"/>
                <w:szCs w:val="18"/>
              </w:rPr>
              <w:t>半透明至乳白色</w:t>
            </w:r>
            <w:r w:rsidRPr="00CC2169">
              <w:rPr>
                <w:color w:val="000000"/>
                <w:sz w:val="18"/>
                <w:szCs w:val="18"/>
              </w:rPr>
              <w:t xml:space="preserve">” </w:t>
            </w:r>
            <w:r w:rsidRPr="00CC2169">
              <w:rPr>
                <w:color w:val="000000"/>
                <w:sz w:val="18"/>
                <w:szCs w:val="18"/>
              </w:rPr>
              <w:t>特征；</w:t>
            </w:r>
          </w:p>
        </w:tc>
        <w:tc>
          <w:tcPr>
            <w:tcW w:w="1061" w:type="dxa"/>
            <w:vMerge w:val="restart"/>
            <w:vAlign w:val="center"/>
            <w:hideMark/>
          </w:tcPr>
          <w:p w14:paraId="6AE18F24"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100%</w:t>
            </w:r>
          </w:p>
        </w:tc>
      </w:tr>
      <w:tr w:rsidR="000A2AB4" w:rsidRPr="00E6119F" w14:paraId="4C4B5597" w14:textId="77777777" w:rsidTr="00CC2169">
        <w:trPr>
          <w:trHeight w:val="1584"/>
          <w:jc w:val="center"/>
        </w:trPr>
        <w:tc>
          <w:tcPr>
            <w:tcW w:w="988" w:type="dxa"/>
            <w:vMerge/>
            <w:vAlign w:val="center"/>
            <w:hideMark/>
          </w:tcPr>
          <w:p w14:paraId="4E56B524"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134" w:type="dxa"/>
            <w:vMerge/>
            <w:vAlign w:val="center"/>
            <w:hideMark/>
          </w:tcPr>
          <w:p w14:paraId="6F700C21"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214" w:type="dxa"/>
            <w:vMerge/>
            <w:vAlign w:val="center"/>
            <w:hideMark/>
          </w:tcPr>
          <w:p w14:paraId="388E36F7"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3889" w:type="dxa"/>
            <w:vAlign w:val="center"/>
            <w:hideMark/>
          </w:tcPr>
          <w:p w14:paraId="42DF67A4"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2. pH </w:t>
            </w:r>
            <w:r w:rsidRPr="00CC2169">
              <w:rPr>
                <w:color w:val="000000"/>
                <w:sz w:val="18"/>
                <w:szCs w:val="18"/>
              </w:rPr>
              <w:t>值：实测范围</w:t>
            </w:r>
            <w:r w:rsidRPr="00CC2169">
              <w:rPr>
                <w:color w:val="000000"/>
                <w:sz w:val="18"/>
                <w:szCs w:val="18"/>
              </w:rPr>
              <w:t xml:space="preserve"> 7.2~8.8</w:t>
            </w:r>
            <w:r w:rsidRPr="00CC2169">
              <w:rPr>
                <w:color w:val="000000"/>
                <w:sz w:val="18"/>
                <w:szCs w:val="18"/>
              </w:rPr>
              <w:t>，无超出</w:t>
            </w:r>
            <w:r w:rsidRPr="00CC2169">
              <w:rPr>
                <w:color w:val="000000"/>
                <w:sz w:val="18"/>
                <w:szCs w:val="18"/>
              </w:rPr>
              <w:t xml:space="preserve"> 7.0~9.0 </w:t>
            </w:r>
            <w:r w:rsidRPr="00CC2169">
              <w:rPr>
                <w:color w:val="000000"/>
                <w:sz w:val="18"/>
                <w:szCs w:val="18"/>
              </w:rPr>
              <w:t>区间，且</w:t>
            </w:r>
            <w:r w:rsidRPr="00CC2169">
              <w:rPr>
                <w:color w:val="000000"/>
                <w:sz w:val="18"/>
                <w:szCs w:val="18"/>
              </w:rPr>
              <w:t xml:space="preserve"> pH=7.5~8.5 </w:t>
            </w:r>
            <w:r w:rsidRPr="00CC2169">
              <w:rPr>
                <w:color w:val="000000"/>
                <w:sz w:val="18"/>
                <w:szCs w:val="18"/>
              </w:rPr>
              <w:t>时树脂储存稳定性最优（</w:t>
            </w:r>
            <w:r w:rsidRPr="00CC2169">
              <w:rPr>
                <w:color w:val="000000"/>
                <w:sz w:val="18"/>
                <w:szCs w:val="18"/>
              </w:rPr>
              <w:t>50℃</w:t>
            </w:r>
            <w:r w:rsidRPr="00CC2169">
              <w:rPr>
                <w:color w:val="000000"/>
                <w:sz w:val="18"/>
                <w:szCs w:val="18"/>
              </w:rPr>
              <w:t>储存</w:t>
            </w:r>
            <w:r w:rsidRPr="00CC2169">
              <w:rPr>
                <w:color w:val="000000"/>
                <w:sz w:val="18"/>
                <w:szCs w:val="18"/>
              </w:rPr>
              <w:t xml:space="preserve"> 7d </w:t>
            </w:r>
            <w:r w:rsidRPr="00CC2169">
              <w:rPr>
                <w:color w:val="000000"/>
                <w:sz w:val="18"/>
                <w:szCs w:val="18"/>
              </w:rPr>
              <w:t>无絮凝）；</w:t>
            </w:r>
          </w:p>
        </w:tc>
        <w:tc>
          <w:tcPr>
            <w:tcW w:w="1061" w:type="dxa"/>
            <w:vMerge/>
            <w:vAlign w:val="center"/>
            <w:hideMark/>
          </w:tcPr>
          <w:p w14:paraId="0F97C41D" w14:textId="77777777" w:rsidR="00E6119F" w:rsidRPr="00CC2169" w:rsidRDefault="00E6119F" w:rsidP="00CC2169">
            <w:pPr>
              <w:spacing w:beforeLines="50" w:before="156" w:afterLines="50" w:after="156"/>
              <w:ind w:firstLineChars="0" w:firstLine="0"/>
              <w:jc w:val="center"/>
              <w:rPr>
                <w:color w:val="000000"/>
                <w:sz w:val="18"/>
                <w:szCs w:val="18"/>
              </w:rPr>
            </w:pPr>
          </w:p>
        </w:tc>
      </w:tr>
      <w:tr w:rsidR="000A2AB4" w:rsidRPr="00E6119F" w14:paraId="7F4FD352" w14:textId="77777777" w:rsidTr="00CC2169">
        <w:trPr>
          <w:trHeight w:val="1848"/>
          <w:jc w:val="center"/>
        </w:trPr>
        <w:tc>
          <w:tcPr>
            <w:tcW w:w="988" w:type="dxa"/>
            <w:vMerge/>
            <w:vAlign w:val="center"/>
            <w:hideMark/>
          </w:tcPr>
          <w:p w14:paraId="011F5F85"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134" w:type="dxa"/>
            <w:vMerge/>
            <w:vAlign w:val="center"/>
            <w:hideMark/>
          </w:tcPr>
          <w:p w14:paraId="2BA026BE"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214" w:type="dxa"/>
            <w:vMerge/>
            <w:vAlign w:val="center"/>
            <w:hideMark/>
          </w:tcPr>
          <w:p w14:paraId="39FB0E0F"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3889" w:type="dxa"/>
            <w:vAlign w:val="center"/>
            <w:hideMark/>
          </w:tcPr>
          <w:p w14:paraId="6F571BEB"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3. </w:t>
            </w:r>
            <w:r w:rsidRPr="00CC2169">
              <w:rPr>
                <w:color w:val="000000"/>
                <w:sz w:val="18"/>
                <w:szCs w:val="18"/>
              </w:rPr>
              <w:t>固含量：实测</w:t>
            </w:r>
            <w:r w:rsidRPr="00CC2169">
              <w:rPr>
                <w:color w:val="000000"/>
                <w:sz w:val="18"/>
                <w:szCs w:val="18"/>
              </w:rPr>
              <w:t xml:space="preserve"> 32%~48%</w:t>
            </w:r>
            <w:r w:rsidRPr="00CC2169">
              <w:rPr>
                <w:color w:val="000000"/>
                <w:sz w:val="18"/>
                <w:szCs w:val="18"/>
              </w:rPr>
              <w:t>，偏差</w:t>
            </w:r>
            <w:r w:rsidRPr="0080361C">
              <w:rPr>
                <w:rFonts w:ascii="宋体" w:hAnsi="宋体"/>
                <w:color w:val="000000"/>
                <w:sz w:val="18"/>
                <w:szCs w:val="18"/>
              </w:rPr>
              <w:t>≤±</w:t>
            </w:r>
            <w:r w:rsidRPr="00CC2169">
              <w:rPr>
                <w:color w:val="000000"/>
                <w:sz w:val="18"/>
                <w:szCs w:val="18"/>
              </w:rPr>
              <w:t>1.5%</w:t>
            </w:r>
            <w:r w:rsidRPr="00CC2169">
              <w:rPr>
                <w:color w:val="000000"/>
                <w:sz w:val="18"/>
                <w:szCs w:val="18"/>
              </w:rPr>
              <w:t>，满足</w:t>
            </w:r>
            <w:r w:rsidRPr="00CC2169">
              <w:rPr>
                <w:color w:val="000000"/>
                <w:sz w:val="18"/>
                <w:szCs w:val="18"/>
              </w:rPr>
              <w:t xml:space="preserve"> “-2~+2%” </w:t>
            </w:r>
            <w:r w:rsidRPr="00CC2169">
              <w:rPr>
                <w:color w:val="000000"/>
                <w:sz w:val="18"/>
                <w:szCs w:val="18"/>
              </w:rPr>
              <w:t>要求，且固含量</w:t>
            </w:r>
            <w:r w:rsidRPr="00CC2169">
              <w:rPr>
                <w:color w:val="000000"/>
                <w:sz w:val="18"/>
                <w:szCs w:val="18"/>
              </w:rPr>
              <w:t xml:space="preserve"> 40%~45% </w:t>
            </w:r>
            <w:r w:rsidRPr="00CC2169">
              <w:rPr>
                <w:color w:val="000000"/>
                <w:sz w:val="18"/>
                <w:szCs w:val="18"/>
              </w:rPr>
              <w:t>时涂层耐磨耗性（</w:t>
            </w:r>
            <w:r w:rsidRPr="0080361C">
              <w:rPr>
                <w:rFonts w:ascii="宋体" w:hAnsi="宋体"/>
                <w:color w:val="000000"/>
                <w:sz w:val="18"/>
                <w:szCs w:val="18"/>
              </w:rPr>
              <w:t>≤</w:t>
            </w:r>
            <w:r w:rsidRPr="00CC2169">
              <w:rPr>
                <w:color w:val="000000"/>
                <w:sz w:val="18"/>
                <w:szCs w:val="18"/>
              </w:rPr>
              <w:t>18mg</w:t>
            </w:r>
            <w:r w:rsidRPr="00CC2169">
              <w:rPr>
                <w:color w:val="000000"/>
                <w:sz w:val="18"/>
                <w:szCs w:val="18"/>
              </w:rPr>
              <w:t>）</w:t>
            </w:r>
            <w:proofErr w:type="gramStart"/>
            <w:r w:rsidRPr="00CC2169">
              <w:rPr>
                <w:color w:val="000000"/>
                <w:sz w:val="18"/>
                <w:szCs w:val="18"/>
              </w:rPr>
              <w:t>优于低固</w:t>
            </w:r>
            <w:proofErr w:type="gramEnd"/>
            <w:r w:rsidRPr="00CC2169">
              <w:rPr>
                <w:color w:val="000000"/>
                <w:sz w:val="18"/>
                <w:szCs w:val="18"/>
              </w:rPr>
              <w:t>含量样品；</w:t>
            </w:r>
          </w:p>
        </w:tc>
        <w:tc>
          <w:tcPr>
            <w:tcW w:w="1061" w:type="dxa"/>
            <w:vMerge/>
            <w:vAlign w:val="center"/>
            <w:hideMark/>
          </w:tcPr>
          <w:p w14:paraId="7BD6ED05" w14:textId="77777777" w:rsidR="00E6119F" w:rsidRPr="00CC2169" w:rsidRDefault="00E6119F" w:rsidP="00CC2169">
            <w:pPr>
              <w:spacing w:beforeLines="50" w:before="156" w:afterLines="50" w:after="156"/>
              <w:ind w:firstLineChars="0" w:firstLine="0"/>
              <w:jc w:val="center"/>
              <w:rPr>
                <w:color w:val="000000"/>
                <w:sz w:val="18"/>
                <w:szCs w:val="18"/>
              </w:rPr>
            </w:pPr>
          </w:p>
        </w:tc>
      </w:tr>
      <w:tr w:rsidR="000A2AB4" w:rsidRPr="00E6119F" w14:paraId="7B6A5844" w14:textId="77777777" w:rsidTr="00CC2169">
        <w:trPr>
          <w:trHeight w:val="1068"/>
          <w:jc w:val="center"/>
        </w:trPr>
        <w:tc>
          <w:tcPr>
            <w:tcW w:w="988" w:type="dxa"/>
            <w:vMerge/>
            <w:vAlign w:val="center"/>
            <w:hideMark/>
          </w:tcPr>
          <w:p w14:paraId="346AF065"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134" w:type="dxa"/>
            <w:vMerge/>
            <w:vAlign w:val="center"/>
            <w:hideMark/>
          </w:tcPr>
          <w:p w14:paraId="0595130F"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214" w:type="dxa"/>
            <w:vMerge/>
            <w:vAlign w:val="center"/>
            <w:hideMark/>
          </w:tcPr>
          <w:p w14:paraId="4308DB0D"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3889" w:type="dxa"/>
            <w:vAlign w:val="center"/>
            <w:hideMark/>
          </w:tcPr>
          <w:p w14:paraId="45C848D4"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4. </w:t>
            </w:r>
            <w:r w:rsidRPr="00CC2169">
              <w:rPr>
                <w:color w:val="000000"/>
                <w:sz w:val="18"/>
                <w:szCs w:val="18"/>
              </w:rPr>
              <w:t>黏度：实测</w:t>
            </w:r>
            <w:r w:rsidRPr="00CC2169">
              <w:rPr>
                <w:color w:val="000000"/>
                <w:sz w:val="18"/>
                <w:szCs w:val="18"/>
              </w:rPr>
              <w:t xml:space="preserve"> 50~950 mPa</w:t>
            </w:r>
            <w:r w:rsidRPr="00CC2169">
              <w:rPr>
                <w:rFonts w:eastAsia="微软雅黑"/>
                <w:color w:val="000000"/>
                <w:sz w:val="18"/>
                <w:szCs w:val="18"/>
              </w:rPr>
              <w:t>・</w:t>
            </w:r>
            <w:r w:rsidRPr="00CC2169">
              <w:rPr>
                <w:color w:val="000000"/>
                <w:sz w:val="18"/>
                <w:szCs w:val="18"/>
              </w:rPr>
              <w:t>s</w:t>
            </w:r>
            <w:r w:rsidRPr="00CC2169">
              <w:rPr>
                <w:color w:val="000000"/>
                <w:sz w:val="18"/>
                <w:szCs w:val="18"/>
              </w:rPr>
              <w:t>，适配线棒涂布（</w:t>
            </w:r>
            <w:r w:rsidRPr="00CC2169">
              <w:rPr>
                <w:color w:val="000000"/>
                <w:sz w:val="18"/>
                <w:szCs w:val="18"/>
              </w:rPr>
              <w:t xml:space="preserve">25μm </w:t>
            </w:r>
            <w:r w:rsidRPr="00CC2169">
              <w:rPr>
                <w:color w:val="000000"/>
                <w:sz w:val="18"/>
                <w:szCs w:val="18"/>
              </w:rPr>
              <w:t>间隙），无流挂或涂布不均</w:t>
            </w:r>
          </w:p>
        </w:tc>
        <w:tc>
          <w:tcPr>
            <w:tcW w:w="1061" w:type="dxa"/>
            <w:vMerge/>
            <w:vAlign w:val="center"/>
            <w:hideMark/>
          </w:tcPr>
          <w:p w14:paraId="2F9ED551" w14:textId="77777777" w:rsidR="00E6119F" w:rsidRPr="00CC2169" w:rsidRDefault="00E6119F" w:rsidP="00CC2169">
            <w:pPr>
              <w:spacing w:beforeLines="50" w:before="156" w:afterLines="50" w:after="156"/>
              <w:ind w:firstLineChars="0" w:firstLine="0"/>
              <w:jc w:val="center"/>
              <w:rPr>
                <w:color w:val="000000"/>
                <w:sz w:val="18"/>
                <w:szCs w:val="18"/>
              </w:rPr>
            </w:pPr>
          </w:p>
        </w:tc>
      </w:tr>
      <w:tr w:rsidR="000A2AB4" w:rsidRPr="00E6119F" w14:paraId="4273F30D" w14:textId="77777777" w:rsidTr="00CC2169">
        <w:trPr>
          <w:trHeight w:val="2112"/>
          <w:jc w:val="center"/>
        </w:trPr>
        <w:tc>
          <w:tcPr>
            <w:tcW w:w="988" w:type="dxa"/>
            <w:vMerge w:val="restart"/>
            <w:vAlign w:val="center"/>
            <w:hideMark/>
          </w:tcPr>
          <w:p w14:paraId="39C932B9"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水性润湿剂</w:t>
            </w:r>
          </w:p>
        </w:tc>
        <w:tc>
          <w:tcPr>
            <w:tcW w:w="1134" w:type="dxa"/>
            <w:vMerge w:val="restart"/>
            <w:vAlign w:val="center"/>
            <w:hideMark/>
          </w:tcPr>
          <w:p w14:paraId="76ABAD29"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表面张力、固含量</w:t>
            </w:r>
          </w:p>
        </w:tc>
        <w:tc>
          <w:tcPr>
            <w:tcW w:w="1214" w:type="dxa"/>
            <w:vMerge w:val="restart"/>
            <w:vAlign w:val="center"/>
            <w:hideMark/>
          </w:tcPr>
          <w:p w14:paraId="331EE273"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静态表面张力</w:t>
            </w:r>
            <w:r w:rsidRPr="00D3745A">
              <w:rPr>
                <w:rFonts w:ascii="宋体" w:hAnsi="宋体"/>
                <w:color w:val="000000"/>
                <w:sz w:val="18"/>
                <w:szCs w:val="18"/>
              </w:rPr>
              <w:t>≤</w:t>
            </w:r>
            <w:r w:rsidRPr="00CC2169">
              <w:rPr>
                <w:color w:val="000000"/>
                <w:sz w:val="18"/>
                <w:szCs w:val="18"/>
              </w:rPr>
              <w:t xml:space="preserve">22.0 </w:t>
            </w:r>
            <w:proofErr w:type="spellStart"/>
            <w:r w:rsidRPr="00CC2169">
              <w:rPr>
                <w:color w:val="000000"/>
                <w:sz w:val="18"/>
                <w:szCs w:val="18"/>
              </w:rPr>
              <w:t>mN</w:t>
            </w:r>
            <w:proofErr w:type="spellEnd"/>
            <w:r w:rsidRPr="00CC2169">
              <w:rPr>
                <w:color w:val="000000"/>
                <w:sz w:val="18"/>
                <w:szCs w:val="18"/>
              </w:rPr>
              <w:t>/m</w:t>
            </w:r>
            <w:r w:rsidRPr="00CC2169">
              <w:rPr>
                <w:color w:val="000000"/>
                <w:sz w:val="18"/>
                <w:szCs w:val="18"/>
              </w:rPr>
              <w:t>；动态</w:t>
            </w:r>
            <w:r w:rsidRPr="00D3745A">
              <w:rPr>
                <w:rFonts w:ascii="宋体" w:hAnsi="宋体"/>
                <w:color w:val="000000"/>
                <w:sz w:val="18"/>
                <w:szCs w:val="18"/>
              </w:rPr>
              <w:t>≤</w:t>
            </w:r>
            <w:r w:rsidRPr="00CC2169">
              <w:rPr>
                <w:color w:val="000000"/>
                <w:sz w:val="18"/>
                <w:szCs w:val="18"/>
              </w:rPr>
              <w:t xml:space="preserve">34 </w:t>
            </w:r>
            <w:proofErr w:type="spellStart"/>
            <w:r w:rsidRPr="00CC2169">
              <w:rPr>
                <w:color w:val="000000"/>
                <w:sz w:val="18"/>
                <w:szCs w:val="18"/>
              </w:rPr>
              <w:t>mN</w:t>
            </w:r>
            <w:proofErr w:type="spellEnd"/>
            <w:r w:rsidRPr="00CC2169">
              <w:rPr>
                <w:color w:val="000000"/>
                <w:sz w:val="18"/>
                <w:szCs w:val="18"/>
              </w:rPr>
              <w:t>/m</w:t>
            </w:r>
            <w:r w:rsidRPr="00CC2169">
              <w:rPr>
                <w:color w:val="000000"/>
                <w:sz w:val="18"/>
                <w:szCs w:val="18"/>
              </w:rPr>
              <w:t>；固含量</w:t>
            </w:r>
            <w:r w:rsidRPr="00CC2169">
              <w:rPr>
                <w:color w:val="000000"/>
                <w:sz w:val="18"/>
                <w:szCs w:val="18"/>
              </w:rPr>
              <w:t xml:space="preserve"> 96</w:t>
            </w:r>
            <w:r w:rsidRPr="00D3745A">
              <w:rPr>
                <w:rFonts w:ascii="宋体" w:hAnsi="宋体"/>
                <w:color w:val="000000"/>
                <w:sz w:val="18"/>
                <w:szCs w:val="18"/>
              </w:rPr>
              <w:t>±</w:t>
            </w:r>
            <w:r w:rsidRPr="00CC2169">
              <w:rPr>
                <w:color w:val="000000"/>
                <w:sz w:val="18"/>
                <w:szCs w:val="18"/>
              </w:rPr>
              <w:t>2%</w:t>
            </w:r>
          </w:p>
        </w:tc>
        <w:tc>
          <w:tcPr>
            <w:tcW w:w="3889" w:type="dxa"/>
            <w:vAlign w:val="center"/>
            <w:hideMark/>
          </w:tcPr>
          <w:p w14:paraId="42E226A0"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1. </w:t>
            </w:r>
            <w:r w:rsidRPr="00CC2169">
              <w:rPr>
                <w:color w:val="000000"/>
                <w:sz w:val="18"/>
                <w:szCs w:val="18"/>
              </w:rPr>
              <w:t>表面张力：</w:t>
            </w:r>
            <w:r w:rsidRPr="00CC2169">
              <w:rPr>
                <w:color w:val="000000"/>
                <w:sz w:val="18"/>
                <w:szCs w:val="18"/>
              </w:rPr>
              <w:t xml:space="preserve">0.1% </w:t>
            </w:r>
            <w:r w:rsidRPr="00CC2169">
              <w:rPr>
                <w:color w:val="000000"/>
                <w:sz w:val="18"/>
                <w:szCs w:val="18"/>
              </w:rPr>
              <w:t>水溶液静态实测</w:t>
            </w:r>
            <w:r w:rsidRPr="00CC2169">
              <w:rPr>
                <w:color w:val="000000"/>
                <w:sz w:val="18"/>
                <w:szCs w:val="18"/>
              </w:rPr>
              <w:t xml:space="preserve"> 20.5~21.8 </w:t>
            </w:r>
            <w:proofErr w:type="spellStart"/>
            <w:r w:rsidRPr="00CC2169">
              <w:rPr>
                <w:color w:val="000000"/>
                <w:sz w:val="18"/>
                <w:szCs w:val="18"/>
              </w:rPr>
              <w:t>mN</w:t>
            </w:r>
            <w:proofErr w:type="spellEnd"/>
            <w:r w:rsidRPr="00CC2169">
              <w:rPr>
                <w:color w:val="000000"/>
                <w:sz w:val="18"/>
                <w:szCs w:val="18"/>
              </w:rPr>
              <w:t>/m</w:t>
            </w:r>
            <w:r w:rsidRPr="00CC2169">
              <w:rPr>
                <w:color w:val="000000"/>
                <w:sz w:val="18"/>
                <w:szCs w:val="18"/>
              </w:rPr>
              <w:t>，动态</w:t>
            </w:r>
            <w:r w:rsidRPr="00CC2169">
              <w:rPr>
                <w:color w:val="000000"/>
                <w:sz w:val="18"/>
                <w:szCs w:val="18"/>
              </w:rPr>
              <w:t xml:space="preserve"> 31~33 </w:t>
            </w:r>
            <w:proofErr w:type="spellStart"/>
            <w:r w:rsidRPr="00CC2169">
              <w:rPr>
                <w:color w:val="000000"/>
                <w:sz w:val="18"/>
                <w:szCs w:val="18"/>
              </w:rPr>
              <w:t>mN</w:t>
            </w:r>
            <w:proofErr w:type="spellEnd"/>
            <w:r w:rsidRPr="00CC2169">
              <w:rPr>
                <w:color w:val="000000"/>
                <w:sz w:val="18"/>
                <w:szCs w:val="18"/>
              </w:rPr>
              <w:t>/m</w:t>
            </w:r>
            <w:r w:rsidRPr="00CC2169">
              <w:rPr>
                <w:color w:val="000000"/>
                <w:sz w:val="18"/>
                <w:szCs w:val="18"/>
              </w:rPr>
              <w:t>，均低于标准限值，可确保处理</w:t>
            </w:r>
            <w:proofErr w:type="gramStart"/>
            <w:r w:rsidRPr="00CC2169">
              <w:rPr>
                <w:color w:val="000000"/>
                <w:sz w:val="18"/>
                <w:szCs w:val="18"/>
              </w:rPr>
              <w:t>剂完全</w:t>
            </w:r>
            <w:proofErr w:type="gramEnd"/>
            <w:r w:rsidRPr="00CC2169">
              <w:rPr>
                <w:color w:val="000000"/>
                <w:sz w:val="18"/>
                <w:szCs w:val="18"/>
              </w:rPr>
              <w:t>润湿合成革基材（无缩孔、针孔）；</w:t>
            </w:r>
          </w:p>
        </w:tc>
        <w:tc>
          <w:tcPr>
            <w:tcW w:w="1061" w:type="dxa"/>
            <w:vMerge w:val="restart"/>
            <w:vAlign w:val="center"/>
            <w:hideMark/>
          </w:tcPr>
          <w:p w14:paraId="78F0A196"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100%</w:t>
            </w:r>
          </w:p>
        </w:tc>
      </w:tr>
      <w:tr w:rsidR="000A2AB4" w:rsidRPr="00E6119F" w14:paraId="63409208" w14:textId="77777777" w:rsidTr="00CC2169">
        <w:trPr>
          <w:trHeight w:val="804"/>
          <w:jc w:val="center"/>
        </w:trPr>
        <w:tc>
          <w:tcPr>
            <w:tcW w:w="988" w:type="dxa"/>
            <w:vMerge/>
            <w:vAlign w:val="center"/>
            <w:hideMark/>
          </w:tcPr>
          <w:p w14:paraId="7540016D"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134" w:type="dxa"/>
            <w:vMerge/>
            <w:vAlign w:val="center"/>
            <w:hideMark/>
          </w:tcPr>
          <w:p w14:paraId="3383AC48"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214" w:type="dxa"/>
            <w:vMerge/>
            <w:tcBorders>
              <w:bottom w:val="single" w:sz="4" w:space="0" w:color="auto"/>
            </w:tcBorders>
            <w:vAlign w:val="center"/>
            <w:hideMark/>
          </w:tcPr>
          <w:p w14:paraId="5D751F65"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3889" w:type="dxa"/>
            <w:tcBorders>
              <w:bottom w:val="single" w:sz="4" w:space="0" w:color="auto"/>
            </w:tcBorders>
            <w:vAlign w:val="center"/>
            <w:hideMark/>
          </w:tcPr>
          <w:p w14:paraId="71424C57"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2. </w:t>
            </w:r>
            <w:r w:rsidRPr="00CC2169">
              <w:rPr>
                <w:color w:val="000000"/>
                <w:sz w:val="18"/>
                <w:szCs w:val="18"/>
              </w:rPr>
              <w:t>固含量：实测</w:t>
            </w:r>
            <w:r w:rsidRPr="00CC2169">
              <w:rPr>
                <w:color w:val="000000"/>
                <w:sz w:val="18"/>
                <w:szCs w:val="18"/>
              </w:rPr>
              <w:t xml:space="preserve"> 95%~97%</w:t>
            </w:r>
            <w:r w:rsidRPr="00CC2169">
              <w:rPr>
                <w:color w:val="000000"/>
                <w:sz w:val="18"/>
                <w:szCs w:val="18"/>
              </w:rPr>
              <w:t>，偏差</w:t>
            </w:r>
            <w:r w:rsidRPr="00D3745A">
              <w:rPr>
                <w:rFonts w:ascii="宋体" w:hAnsi="宋体"/>
                <w:color w:val="000000"/>
                <w:sz w:val="18"/>
                <w:szCs w:val="18"/>
              </w:rPr>
              <w:t>≤±</w:t>
            </w:r>
            <w:r w:rsidRPr="00CC2169">
              <w:rPr>
                <w:color w:val="000000"/>
                <w:sz w:val="18"/>
                <w:szCs w:val="18"/>
              </w:rPr>
              <w:t>1%</w:t>
            </w:r>
            <w:r w:rsidRPr="00CC2169">
              <w:rPr>
                <w:color w:val="000000"/>
                <w:sz w:val="18"/>
                <w:szCs w:val="18"/>
              </w:rPr>
              <w:t>，有效成分稳定</w:t>
            </w:r>
          </w:p>
        </w:tc>
        <w:tc>
          <w:tcPr>
            <w:tcW w:w="1061" w:type="dxa"/>
            <w:vMerge/>
            <w:tcBorders>
              <w:bottom w:val="single" w:sz="4" w:space="0" w:color="auto"/>
            </w:tcBorders>
            <w:vAlign w:val="center"/>
            <w:hideMark/>
          </w:tcPr>
          <w:p w14:paraId="17779FF7" w14:textId="77777777" w:rsidR="00E6119F" w:rsidRPr="00CC2169" w:rsidRDefault="00E6119F" w:rsidP="00CC2169">
            <w:pPr>
              <w:spacing w:beforeLines="50" w:before="156" w:afterLines="50" w:after="156"/>
              <w:ind w:firstLineChars="0" w:firstLine="0"/>
              <w:jc w:val="center"/>
              <w:rPr>
                <w:color w:val="000000"/>
                <w:sz w:val="18"/>
                <w:szCs w:val="18"/>
              </w:rPr>
            </w:pPr>
          </w:p>
        </w:tc>
      </w:tr>
      <w:tr w:rsidR="000A2AB4" w:rsidRPr="00E6119F" w14:paraId="5DBC9868" w14:textId="77777777" w:rsidTr="00CC2169">
        <w:trPr>
          <w:trHeight w:val="1584"/>
          <w:jc w:val="center"/>
        </w:trPr>
        <w:tc>
          <w:tcPr>
            <w:tcW w:w="988" w:type="dxa"/>
            <w:vMerge w:val="restart"/>
            <w:vAlign w:val="center"/>
            <w:hideMark/>
          </w:tcPr>
          <w:p w14:paraId="3F2F2BCD"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水性增稠剂</w:t>
            </w:r>
          </w:p>
        </w:tc>
        <w:tc>
          <w:tcPr>
            <w:tcW w:w="1134" w:type="dxa"/>
            <w:vMerge w:val="restart"/>
            <w:vAlign w:val="center"/>
            <w:hideMark/>
          </w:tcPr>
          <w:p w14:paraId="0FB02AB9"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黏度、有机锡</w:t>
            </w:r>
            <w:r w:rsidRPr="00CC2169">
              <w:rPr>
                <w:color w:val="000000"/>
                <w:sz w:val="18"/>
                <w:szCs w:val="18"/>
              </w:rPr>
              <w:t xml:space="preserve"> / </w:t>
            </w:r>
            <w:r w:rsidRPr="00CC2169">
              <w:rPr>
                <w:color w:val="000000"/>
                <w:sz w:val="18"/>
                <w:szCs w:val="18"/>
              </w:rPr>
              <w:t>甲苯</w:t>
            </w:r>
          </w:p>
        </w:tc>
        <w:tc>
          <w:tcPr>
            <w:tcW w:w="1214" w:type="dxa"/>
            <w:vMerge w:val="restart"/>
            <w:vAlign w:val="center"/>
            <w:hideMark/>
          </w:tcPr>
          <w:p w14:paraId="7463A71D"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黏度</w:t>
            </w:r>
            <w:r w:rsidRPr="00CC2169">
              <w:rPr>
                <w:color w:val="000000"/>
                <w:sz w:val="18"/>
                <w:szCs w:val="18"/>
              </w:rPr>
              <w:t xml:space="preserve"> 10000~15000 mPa</w:t>
            </w:r>
            <w:r w:rsidRPr="00CC2169">
              <w:rPr>
                <w:rFonts w:eastAsia="微软雅黑"/>
                <w:color w:val="000000"/>
                <w:sz w:val="18"/>
                <w:szCs w:val="18"/>
              </w:rPr>
              <w:t>・</w:t>
            </w:r>
            <w:r w:rsidRPr="00CC2169">
              <w:rPr>
                <w:color w:val="000000"/>
                <w:sz w:val="18"/>
                <w:szCs w:val="18"/>
              </w:rPr>
              <w:t>s</w:t>
            </w:r>
            <w:r w:rsidRPr="00CC2169">
              <w:rPr>
                <w:color w:val="000000"/>
                <w:sz w:val="18"/>
                <w:szCs w:val="18"/>
              </w:rPr>
              <w:t>；</w:t>
            </w:r>
            <w:proofErr w:type="gramStart"/>
            <w:r w:rsidRPr="00CC2169">
              <w:rPr>
                <w:color w:val="000000"/>
                <w:sz w:val="18"/>
                <w:szCs w:val="18"/>
              </w:rPr>
              <w:t>不</w:t>
            </w:r>
            <w:proofErr w:type="gramEnd"/>
            <w:r w:rsidRPr="00CC2169">
              <w:rPr>
                <w:color w:val="000000"/>
                <w:sz w:val="18"/>
                <w:szCs w:val="18"/>
              </w:rPr>
              <w:lastRenderedPageBreak/>
              <w:t>含有机锡、甲苯</w:t>
            </w:r>
          </w:p>
        </w:tc>
        <w:tc>
          <w:tcPr>
            <w:tcW w:w="3889" w:type="dxa"/>
            <w:vAlign w:val="center"/>
            <w:hideMark/>
          </w:tcPr>
          <w:p w14:paraId="2E0EEE4F"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lastRenderedPageBreak/>
              <w:t xml:space="preserve">1. </w:t>
            </w:r>
            <w:r w:rsidRPr="00CC2169">
              <w:rPr>
                <w:color w:val="000000"/>
                <w:sz w:val="18"/>
                <w:szCs w:val="18"/>
              </w:rPr>
              <w:t>黏度：实测</w:t>
            </w:r>
            <w:r w:rsidRPr="00CC2169">
              <w:rPr>
                <w:color w:val="000000"/>
                <w:sz w:val="18"/>
                <w:szCs w:val="18"/>
              </w:rPr>
              <w:t xml:space="preserve"> 11000~14500 mPa</w:t>
            </w:r>
            <w:r w:rsidRPr="00CC2169">
              <w:rPr>
                <w:rFonts w:eastAsia="微软雅黑"/>
                <w:color w:val="000000"/>
                <w:sz w:val="18"/>
                <w:szCs w:val="18"/>
              </w:rPr>
              <w:t>・</w:t>
            </w:r>
            <w:r w:rsidRPr="00CC2169">
              <w:rPr>
                <w:color w:val="000000"/>
                <w:sz w:val="18"/>
                <w:szCs w:val="18"/>
              </w:rPr>
              <w:t>s</w:t>
            </w:r>
            <w:r w:rsidRPr="00CC2169">
              <w:rPr>
                <w:color w:val="000000"/>
                <w:sz w:val="18"/>
                <w:szCs w:val="18"/>
              </w:rPr>
              <w:t>，添加后可将处理剂黏度调节至</w:t>
            </w:r>
            <w:r w:rsidRPr="00CC2169">
              <w:rPr>
                <w:color w:val="000000"/>
                <w:sz w:val="18"/>
                <w:szCs w:val="18"/>
              </w:rPr>
              <w:t xml:space="preserve"> 500~800 mPa</w:t>
            </w:r>
            <w:r w:rsidRPr="00CC2169">
              <w:rPr>
                <w:rFonts w:eastAsia="微软雅黑"/>
                <w:color w:val="000000"/>
                <w:sz w:val="18"/>
                <w:szCs w:val="18"/>
              </w:rPr>
              <w:t>・</w:t>
            </w:r>
            <w:r w:rsidRPr="00CC2169">
              <w:rPr>
                <w:color w:val="000000"/>
                <w:sz w:val="18"/>
                <w:szCs w:val="18"/>
              </w:rPr>
              <w:t>s</w:t>
            </w:r>
            <w:r w:rsidRPr="00CC2169">
              <w:rPr>
                <w:color w:val="000000"/>
                <w:sz w:val="18"/>
                <w:szCs w:val="18"/>
              </w:rPr>
              <w:t>（</w:t>
            </w:r>
            <w:proofErr w:type="gramStart"/>
            <w:r w:rsidRPr="00CC2169">
              <w:rPr>
                <w:color w:val="000000"/>
                <w:sz w:val="18"/>
                <w:szCs w:val="18"/>
              </w:rPr>
              <w:t>适配辊涂工艺</w:t>
            </w:r>
            <w:proofErr w:type="gramEnd"/>
            <w:r w:rsidRPr="00CC2169">
              <w:rPr>
                <w:color w:val="000000"/>
                <w:sz w:val="18"/>
                <w:szCs w:val="18"/>
              </w:rPr>
              <w:t>）；</w:t>
            </w:r>
          </w:p>
        </w:tc>
        <w:tc>
          <w:tcPr>
            <w:tcW w:w="1061" w:type="dxa"/>
            <w:vMerge w:val="restart"/>
            <w:vAlign w:val="center"/>
            <w:hideMark/>
          </w:tcPr>
          <w:p w14:paraId="0DD92066"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100%</w:t>
            </w:r>
          </w:p>
        </w:tc>
      </w:tr>
      <w:tr w:rsidR="000A2AB4" w:rsidRPr="00E6119F" w14:paraId="41E5F2EC" w14:textId="77777777" w:rsidTr="00CC2169">
        <w:trPr>
          <w:trHeight w:val="1332"/>
          <w:jc w:val="center"/>
        </w:trPr>
        <w:tc>
          <w:tcPr>
            <w:tcW w:w="988" w:type="dxa"/>
            <w:vMerge/>
            <w:vAlign w:val="center"/>
            <w:hideMark/>
          </w:tcPr>
          <w:p w14:paraId="272FC631"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134" w:type="dxa"/>
            <w:vMerge/>
            <w:vAlign w:val="center"/>
            <w:hideMark/>
          </w:tcPr>
          <w:p w14:paraId="6ED31BAB"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1214" w:type="dxa"/>
            <w:vMerge/>
            <w:vAlign w:val="center"/>
            <w:hideMark/>
          </w:tcPr>
          <w:p w14:paraId="33D94F1B" w14:textId="77777777" w:rsidR="00E6119F" w:rsidRPr="00CC2169" w:rsidRDefault="00E6119F" w:rsidP="00CC2169">
            <w:pPr>
              <w:spacing w:beforeLines="50" w:before="156" w:afterLines="50" w:after="156"/>
              <w:ind w:firstLineChars="0" w:firstLine="0"/>
              <w:jc w:val="center"/>
              <w:rPr>
                <w:color w:val="000000"/>
                <w:sz w:val="18"/>
                <w:szCs w:val="18"/>
              </w:rPr>
            </w:pPr>
          </w:p>
        </w:tc>
        <w:tc>
          <w:tcPr>
            <w:tcW w:w="3889" w:type="dxa"/>
            <w:vAlign w:val="center"/>
            <w:hideMark/>
          </w:tcPr>
          <w:p w14:paraId="32BC8C83"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 xml:space="preserve">2. </w:t>
            </w:r>
            <w:r w:rsidRPr="00CC2169">
              <w:rPr>
                <w:color w:val="000000"/>
                <w:sz w:val="18"/>
                <w:szCs w:val="18"/>
              </w:rPr>
              <w:t>有机锡</w:t>
            </w:r>
            <w:r w:rsidRPr="00CC2169">
              <w:rPr>
                <w:color w:val="000000"/>
                <w:sz w:val="18"/>
                <w:szCs w:val="18"/>
              </w:rPr>
              <w:t xml:space="preserve"> / </w:t>
            </w:r>
            <w:r w:rsidRPr="00CC2169">
              <w:rPr>
                <w:color w:val="000000"/>
                <w:sz w:val="18"/>
                <w:szCs w:val="18"/>
              </w:rPr>
              <w:t>甲苯：</w:t>
            </w:r>
            <w:r w:rsidRPr="00CC2169">
              <w:rPr>
                <w:color w:val="000000"/>
                <w:sz w:val="18"/>
                <w:szCs w:val="18"/>
              </w:rPr>
              <w:t xml:space="preserve">GC-MS </w:t>
            </w:r>
            <w:r w:rsidRPr="00CC2169">
              <w:rPr>
                <w:color w:val="000000"/>
                <w:sz w:val="18"/>
                <w:szCs w:val="18"/>
              </w:rPr>
              <w:t>检测均未检出（检出限</w:t>
            </w:r>
            <w:r w:rsidRPr="00CC2169">
              <w:rPr>
                <w:color w:val="000000"/>
                <w:sz w:val="18"/>
                <w:szCs w:val="18"/>
              </w:rPr>
              <w:t xml:space="preserve"> 0.1mg/kg</w:t>
            </w:r>
            <w:r w:rsidRPr="00CC2169">
              <w:rPr>
                <w:color w:val="000000"/>
                <w:sz w:val="18"/>
                <w:szCs w:val="18"/>
              </w:rPr>
              <w:t>），符合环保要求</w:t>
            </w:r>
          </w:p>
        </w:tc>
        <w:tc>
          <w:tcPr>
            <w:tcW w:w="1061" w:type="dxa"/>
            <w:vMerge/>
            <w:vAlign w:val="center"/>
            <w:hideMark/>
          </w:tcPr>
          <w:p w14:paraId="06673EEE" w14:textId="77777777" w:rsidR="00E6119F" w:rsidRPr="00CC2169" w:rsidRDefault="00E6119F" w:rsidP="00CC2169">
            <w:pPr>
              <w:spacing w:beforeLines="50" w:before="156" w:afterLines="50" w:after="156"/>
              <w:ind w:firstLineChars="0" w:firstLine="0"/>
              <w:jc w:val="center"/>
              <w:rPr>
                <w:color w:val="000000"/>
                <w:sz w:val="18"/>
                <w:szCs w:val="18"/>
              </w:rPr>
            </w:pPr>
          </w:p>
        </w:tc>
      </w:tr>
      <w:tr w:rsidR="000A2AB4" w:rsidRPr="00E6119F" w14:paraId="38624972" w14:textId="77777777" w:rsidTr="00CC2169">
        <w:trPr>
          <w:trHeight w:val="1596"/>
          <w:jc w:val="center"/>
        </w:trPr>
        <w:tc>
          <w:tcPr>
            <w:tcW w:w="988" w:type="dxa"/>
            <w:vAlign w:val="center"/>
            <w:hideMark/>
          </w:tcPr>
          <w:p w14:paraId="2DA525FF"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去离子水</w:t>
            </w:r>
          </w:p>
        </w:tc>
        <w:tc>
          <w:tcPr>
            <w:tcW w:w="1134" w:type="dxa"/>
            <w:vAlign w:val="center"/>
            <w:hideMark/>
          </w:tcPr>
          <w:p w14:paraId="33AF6E72"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电导率</w:t>
            </w:r>
          </w:p>
        </w:tc>
        <w:tc>
          <w:tcPr>
            <w:tcW w:w="1214" w:type="dxa"/>
            <w:vAlign w:val="center"/>
            <w:hideMark/>
          </w:tcPr>
          <w:p w14:paraId="6C2CD7D7" w14:textId="77777777" w:rsidR="00E6119F" w:rsidRPr="00CC2169" w:rsidRDefault="00E6119F" w:rsidP="00CC2169">
            <w:pPr>
              <w:spacing w:beforeLines="50" w:before="156" w:afterLines="50" w:after="156"/>
              <w:ind w:firstLineChars="0" w:firstLine="0"/>
              <w:jc w:val="center"/>
              <w:rPr>
                <w:color w:val="000000"/>
                <w:sz w:val="18"/>
                <w:szCs w:val="18"/>
              </w:rPr>
            </w:pPr>
            <w:r w:rsidRPr="004E3953">
              <w:rPr>
                <w:rFonts w:ascii="宋体" w:hAnsi="宋体"/>
                <w:color w:val="000000"/>
                <w:sz w:val="18"/>
                <w:szCs w:val="18"/>
              </w:rPr>
              <w:t>≤</w:t>
            </w:r>
            <w:r w:rsidRPr="00CC2169">
              <w:rPr>
                <w:color w:val="000000"/>
                <w:sz w:val="18"/>
                <w:szCs w:val="18"/>
              </w:rPr>
              <w:t xml:space="preserve">10 </w:t>
            </w:r>
            <w:proofErr w:type="spellStart"/>
            <w:r w:rsidRPr="00CC2169">
              <w:rPr>
                <w:color w:val="000000"/>
                <w:sz w:val="18"/>
                <w:szCs w:val="18"/>
              </w:rPr>
              <w:t>μs</w:t>
            </w:r>
            <w:proofErr w:type="spellEnd"/>
            <w:r w:rsidRPr="00CC2169">
              <w:rPr>
                <w:color w:val="000000"/>
                <w:sz w:val="18"/>
                <w:szCs w:val="18"/>
              </w:rPr>
              <w:t>/cm</w:t>
            </w:r>
          </w:p>
        </w:tc>
        <w:tc>
          <w:tcPr>
            <w:tcW w:w="3889" w:type="dxa"/>
            <w:vAlign w:val="center"/>
            <w:hideMark/>
          </w:tcPr>
          <w:p w14:paraId="0F613770"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实测电导率</w:t>
            </w:r>
            <w:r w:rsidRPr="00CC2169">
              <w:rPr>
                <w:color w:val="000000"/>
                <w:sz w:val="18"/>
                <w:szCs w:val="18"/>
              </w:rPr>
              <w:t xml:space="preserve"> 2~8 </w:t>
            </w:r>
            <w:proofErr w:type="spellStart"/>
            <w:r w:rsidRPr="00CC2169">
              <w:rPr>
                <w:color w:val="000000"/>
                <w:sz w:val="18"/>
                <w:szCs w:val="18"/>
              </w:rPr>
              <w:t>μs</w:t>
            </w:r>
            <w:proofErr w:type="spellEnd"/>
            <w:r w:rsidRPr="00CC2169">
              <w:rPr>
                <w:color w:val="000000"/>
                <w:sz w:val="18"/>
                <w:szCs w:val="18"/>
              </w:rPr>
              <w:t>/cm</w:t>
            </w:r>
            <w:r w:rsidRPr="00CC2169">
              <w:rPr>
                <w:color w:val="000000"/>
                <w:sz w:val="18"/>
                <w:szCs w:val="18"/>
              </w:rPr>
              <w:t>，无钙、镁离子干扰，可避免水性树脂絮凝（电导率＞</w:t>
            </w:r>
            <w:r w:rsidRPr="00CC2169">
              <w:rPr>
                <w:color w:val="000000"/>
                <w:sz w:val="18"/>
                <w:szCs w:val="18"/>
              </w:rPr>
              <w:t xml:space="preserve">10 </w:t>
            </w:r>
            <w:proofErr w:type="spellStart"/>
            <w:r w:rsidRPr="00CC2169">
              <w:rPr>
                <w:color w:val="000000"/>
                <w:sz w:val="18"/>
                <w:szCs w:val="18"/>
              </w:rPr>
              <w:t>μs</w:t>
            </w:r>
            <w:proofErr w:type="spellEnd"/>
            <w:r w:rsidRPr="00CC2169">
              <w:rPr>
                <w:color w:val="000000"/>
                <w:sz w:val="18"/>
                <w:szCs w:val="18"/>
              </w:rPr>
              <w:t xml:space="preserve">/cm </w:t>
            </w:r>
            <w:r w:rsidRPr="00CC2169">
              <w:rPr>
                <w:color w:val="000000"/>
                <w:sz w:val="18"/>
                <w:szCs w:val="18"/>
              </w:rPr>
              <w:t>时，</w:t>
            </w:r>
            <w:r w:rsidRPr="00CC2169">
              <w:rPr>
                <w:color w:val="000000"/>
                <w:sz w:val="18"/>
                <w:szCs w:val="18"/>
              </w:rPr>
              <w:t xml:space="preserve">3 </w:t>
            </w:r>
            <w:r w:rsidRPr="00CC2169">
              <w:rPr>
                <w:color w:val="000000"/>
                <w:sz w:val="18"/>
                <w:szCs w:val="18"/>
              </w:rPr>
              <w:t>批次样品出现轻微分层）</w:t>
            </w:r>
          </w:p>
        </w:tc>
        <w:tc>
          <w:tcPr>
            <w:tcW w:w="1061" w:type="dxa"/>
            <w:vAlign w:val="center"/>
            <w:hideMark/>
          </w:tcPr>
          <w:p w14:paraId="1F987F8F" w14:textId="77777777" w:rsidR="00E6119F" w:rsidRPr="00CC2169" w:rsidRDefault="00E6119F" w:rsidP="00CC2169">
            <w:pPr>
              <w:spacing w:beforeLines="50" w:before="156" w:afterLines="50" w:after="156"/>
              <w:ind w:firstLineChars="0" w:firstLine="0"/>
              <w:jc w:val="center"/>
              <w:rPr>
                <w:color w:val="000000"/>
                <w:sz w:val="18"/>
                <w:szCs w:val="18"/>
              </w:rPr>
            </w:pPr>
            <w:r w:rsidRPr="00CC2169">
              <w:rPr>
                <w:color w:val="000000"/>
                <w:sz w:val="18"/>
                <w:szCs w:val="18"/>
              </w:rPr>
              <w:t>100%</w:t>
            </w:r>
          </w:p>
        </w:tc>
      </w:tr>
    </w:tbl>
    <w:p w14:paraId="7094F161" w14:textId="34242774" w:rsidR="00851D4F" w:rsidRPr="00702DBC" w:rsidRDefault="00D64263" w:rsidP="00D64263">
      <w:pPr>
        <w:spacing w:beforeLines="50" w:before="156" w:afterLines="50" w:after="156"/>
        <w:ind w:firstLineChars="0" w:firstLine="420"/>
        <w:rPr>
          <w:color w:val="000000"/>
          <w:sz w:val="24"/>
        </w:rPr>
      </w:pPr>
      <w:r w:rsidRPr="00702DBC">
        <w:rPr>
          <w:color w:val="000000"/>
          <w:sz w:val="24"/>
        </w:rPr>
        <w:t>验证结论：原辅材料指标设定合理，主流供应商均可满足要求，且关键指标（如水性树脂</w:t>
      </w:r>
      <w:r w:rsidRPr="00702DBC">
        <w:rPr>
          <w:color w:val="000000"/>
          <w:sz w:val="24"/>
        </w:rPr>
        <w:t xml:space="preserve"> pH</w:t>
      </w:r>
      <w:r w:rsidRPr="00702DBC">
        <w:rPr>
          <w:color w:val="000000"/>
          <w:sz w:val="24"/>
        </w:rPr>
        <w:t>、润湿剂表面张力）的限值能有效保障后续成品性能，无</w:t>
      </w:r>
      <w:r w:rsidRPr="00702DBC">
        <w:rPr>
          <w:color w:val="000000"/>
          <w:sz w:val="24"/>
        </w:rPr>
        <w:t>“</w:t>
      </w:r>
      <w:r w:rsidRPr="00702DBC">
        <w:rPr>
          <w:color w:val="000000"/>
          <w:sz w:val="24"/>
        </w:rPr>
        <w:t>指标过严导致原料成本激增</w:t>
      </w:r>
      <w:r w:rsidRPr="00702DBC">
        <w:rPr>
          <w:color w:val="000000"/>
          <w:sz w:val="24"/>
        </w:rPr>
        <w:t>”</w:t>
      </w:r>
      <w:r w:rsidRPr="00702DBC">
        <w:rPr>
          <w:color w:val="000000"/>
          <w:sz w:val="24"/>
        </w:rPr>
        <w:t>或</w:t>
      </w:r>
      <w:r w:rsidRPr="00702DBC">
        <w:rPr>
          <w:color w:val="000000"/>
          <w:sz w:val="24"/>
        </w:rPr>
        <w:t>“</w:t>
      </w:r>
      <w:r w:rsidRPr="00702DBC">
        <w:rPr>
          <w:color w:val="000000"/>
          <w:sz w:val="24"/>
        </w:rPr>
        <w:t>过松影响质量</w:t>
      </w:r>
      <w:r w:rsidRPr="00702DBC">
        <w:rPr>
          <w:color w:val="000000"/>
          <w:sz w:val="24"/>
        </w:rPr>
        <w:t>”</w:t>
      </w:r>
      <w:r w:rsidRPr="00702DBC">
        <w:rPr>
          <w:color w:val="000000"/>
          <w:sz w:val="24"/>
        </w:rPr>
        <w:t>问题。</w:t>
      </w:r>
    </w:p>
    <w:p w14:paraId="31506175" w14:textId="57C5466E" w:rsidR="00851D4F" w:rsidRPr="00EF2B0C" w:rsidRDefault="00D64263"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3 物理性能验证</w:t>
      </w:r>
    </w:p>
    <w:p w14:paraId="662C675B" w14:textId="6E9CD6E4" w:rsidR="00851D4F" w:rsidRPr="00572FEB" w:rsidRDefault="00D64263" w:rsidP="00D64263">
      <w:pPr>
        <w:spacing w:beforeLines="50" w:before="156" w:afterLines="50" w:after="156"/>
        <w:ind w:firstLineChars="0" w:firstLine="420"/>
        <w:rPr>
          <w:color w:val="000000"/>
          <w:sz w:val="24"/>
        </w:rPr>
      </w:pPr>
      <w:r w:rsidRPr="00572FEB">
        <w:rPr>
          <w:color w:val="000000"/>
          <w:sz w:val="24"/>
        </w:rPr>
        <w:t>物理性能是产品</w:t>
      </w:r>
      <w:r w:rsidRPr="00572FEB">
        <w:rPr>
          <w:color w:val="000000"/>
          <w:sz w:val="24"/>
        </w:rPr>
        <w:t>“</w:t>
      </w:r>
      <w:r w:rsidRPr="00572FEB">
        <w:rPr>
          <w:color w:val="000000"/>
          <w:sz w:val="24"/>
        </w:rPr>
        <w:t>使用价值</w:t>
      </w:r>
      <w:r w:rsidRPr="00572FEB">
        <w:rPr>
          <w:color w:val="000000"/>
          <w:sz w:val="24"/>
        </w:rPr>
        <w:t>”</w:t>
      </w:r>
      <w:r w:rsidRPr="00572FEB">
        <w:rPr>
          <w:color w:val="000000"/>
          <w:sz w:val="24"/>
        </w:rPr>
        <w:t>的核心，本次验证按</w:t>
      </w:r>
      <w:r w:rsidRPr="00572FEB">
        <w:rPr>
          <w:color w:val="000000"/>
          <w:sz w:val="24"/>
        </w:rPr>
        <w:t>“</w:t>
      </w:r>
      <w:r w:rsidRPr="00572FEB">
        <w:rPr>
          <w:color w:val="000000"/>
          <w:sz w:val="24"/>
        </w:rPr>
        <w:t>基本型产品全项验证</w:t>
      </w:r>
      <w:r w:rsidRPr="00572FEB">
        <w:rPr>
          <w:color w:val="000000"/>
          <w:sz w:val="24"/>
        </w:rPr>
        <w:t xml:space="preserve"> + </w:t>
      </w:r>
      <w:r w:rsidRPr="00572FEB">
        <w:rPr>
          <w:color w:val="000000"/>
          <w:sz w:val="24"/>
        </w:rPr>
        <w:t>功能型产品专项强化验证</w:t>
      </w:r>
      <w:r w:rsidRPr="00572FEB">
        <w:rPr>
          <w:color w:val="000000"/>
          <w:sz w:val="24"/>
        </w:rPr>
        <w:t>”</w:t>
      </w:r>
      <w:r w:rsidRPr="00572FEB">
        <w:rPr>
          <w:color w:val="000000"/>
          <w:sz w:val="24"/>
        </w:rPr>
        <w:t>展开，累计测试</w:t>
      </w:r>
      <w:r w:rsidRPr="00572FEB">
        <w:rPr>
          <w:color w:val="000000"/>
          <w:sz w:val="24"/>
        </w:rPr>
        <w:t>60</w:t>
      </w:r>
      <w:r w:rsidRPr="00572FEB">
        <w:rPr>
          <w:color w:val="000000"/>
          <w:sz w:val="24"/>
        </w:rPr>
        <w:t>批次样品（基本型</w:t>
      </w:r>
      <w:r w:rsidRPr="00572FEB">
        <w:rPr>
          <w:color w:val="000000"/>
          <w:sz w:val="24"/>
        </w:rPr>
        <w:t>20</w:t>
      </w:r>
      <w:r w:rsidRPr="00572FEB">
        <w:rPr>
          <w:color w:val="000000"/>
          <w:sz w:val="24"/>
        </w:rPr>
        <w:t>批次，</w:t>
      </w:r>
      <w:r w:rsidRPr="00572FEB">
        <w:rPr>
          <w:color w:val="000000"/>
          <w:sz w:val="24"/>
        </w:rPr>
        <w:t>5</w:t>
      </w:r>
      <w:r w:rsidRPr="00572FEB">
        <w:rPr>
          <w:color w:val="000000"/>
          <w:sz w:val="24"/>
        </w:rPr>
        <w:t>类功能型</w:t>
      </w:r>
      <w:r w:rsidR="00C60D57" w:rsidRPr="00572FEB">
        <w:rPr>
          <w:color w:val="000000"/>
          <w:sz w:val="24"/>
        </w:rPr>
        <w:t>各</w:t>
      </w:r>
      <w:r w:rsidRPr="00572FEB">
        <w:rPr>
          <w:color w:val="000000"/>
          <w:sz w:val="24"/>
        </w:rPr>
        <w:t>8</w:t>
      </w:r>
      <w:r w:rsidRPr="00572FEB">
        <w:rPr>
          <w:color w:val="000000"/>
          <w:sz w:val="24"/>
        </w:rPr>
        <w:t>批次），关键验证情况如下：</w:t>
      </w:r>
    </w:p>
    <w:p w14:paraId="493036C3" w14:textId="4B6AA6E2" w:rsidR="00D65984" w:rsidRDefault="00D65984" w:rsidP="00D65984">
      <w:pPr>
        <w:spacing w:beforeLines="50" w:before="156" w:afterLines="50" w:after="156"/>
        <w:ind w:firstLineChars="0" w:firstLine="0"/>
        <w:rPr>
          <w:rFonts w:ascii="宋体" w:hAnsi="宋体"/>
          <w:color w:val="000000"/>
          <w:sz w:val="24"/>
        </w:rPr>
      </w:pPr>
      <w:r>
        <w:rPr>
          <w:rFonts w:ascii="宋体" w:hAnsi="宋体" w:hint="eastAsia"/>
          <w:color w:val="000000"/>
          <w:sz w:val="24"/>
        </w:rPr>
        <w:t>3.1 基本型产品（表5指标）验证</w:t>
      </w:r>
    </w:p>
    <w:p w14:paraId="38167ACB" w14:textId="35B716AD" w:rsidR="00D65984" w:rsidRPr="00572FEB" w:rsidRDefault="00D65984" w:rsidP="00D65984">
      <w:pPr>
        <w:spacing w:beforeLines="50" w:before="156" w:afterLines="50" w:after="156"/>
        <w:ind w:firstLineChars="0" w:firstLine="420"/>
        <w:rPr>
          <w:color w:val="000000"/>
          <w:sz w:val="24"/>
        </w:rPr>
      </w:pPr>
      <w:r w:rsidRPr="00572FEB">
        <w:rPr>
          <w:color w:val="000000"/>
          <w:sz w:val="24"/>
        </w:rPr>
        <w:t>针对容器中的状态、固含量偏差等</w:t>
      </w:r>
      <w:r w:rsidRPr="00572FEB">
        <w:rPr>
          <w:color w:val="000000"/>
          <w:sz w:val="24"/>
        </w:rPr>
        <w:t>13</w:t>
      </w:r>
      <w:r w:rsidRPr="00572FEB">
        <w:rPr>
          <w:color w:val="000000"/>
          <w:sz w:val="24"/>
        </w:rPr>
        <w:t>项指标，采用本标准</w:t>
      </w:r>
      <w:r w:rsidRPr="00572FEB">
        <w:rPr>
          <w:color w:val="000000"/>
          <w:sz w:val="24"/>
        </w:rPr>
        <w:t>6.4</w:t>
      </w:r>
      <w:r w:rsidR="00572FEB">
        <w:rPr>
          <w:rFonts w:hint="eastAsia"/>
        </w:rPr>
        <w:t>~</w:t>
      </w:r>
      <w:r w:rsidRPr="00572FEB">
        <w:rPr>
          <w:color w:val="000000"/>
          <w:sz w:val="24"/>
        </w:rPr>
        <w:t>6.16</w:t>
      </w:r>
      <w:r w:rsidRPr="00572FEB">
        <w:rPr>
          <w:color w:val="000000"/>
          <w:sz w:val="24"/>
        </w:rPr>
        <w:t>试验方法测试，重点验证</w:t>
      </w:r>
      <w:r w:rsidRPr="00572FEB">
        <w:rPr>
          <w:color w:val="000000"/>
          <w:sz w:val="24"/>
        </w:rPr>
        <w:t>“</w:t>
      </w:r>
      <w:r w:rsidRPr="00572FEB">
        <w:rPr>
          <w:color w:val="000000"/>
          <w:sz w:val="24"/>
        </w:rPr>
        <w:t>批次稳定性</w:t>
      </w:r>
      <w:r w:rsidRPr="00572FEB">
        <w:rPr>
          <w:color w:val="000000"/>
          <w:sz w:val="24"/>
        </w:rPr>
        <w:t>”</w:t>
      </w:r>
      <w:r w:rsidRPr="00572FEB">
        <w:rPr>
          <w:color w:val="000000"/>
          <w:sz w:val="24"/>
        </w:rPr>
        <w:t>与</w:t>
      </w:r>
      <w:r w:rsidRPr="00572FEB">
        <w:rPr>
          <w:color w:val="000000"/>
          <w:sz w:val="24"/>
        </w:rPr>
        <w:t>“</w:t>
      </w:r>
      <w:r w:rsidRPr="00572FEB">
        <w:rPr>
          <w:color w:val="000000"/>
          <w:sz w:val="24"/>
        </w:rPr>
        <w:t>场景适配性</w:t>
      </w:r>
      <w:r w:rsidRPr="00572FEB">
        <w:rPr>
          <w:color w:val="000000"/>
          <w:sz w:val="24"/>
        </w:rPr>
        <w:t>”</w:t>
      </w:r>
      <w:r w:rsidR="00781DC6" w:rsidRPr="00572FEB">
        <w:rPr>
          <w:color w:val="000000"/>
          <w:sz w:val="24"/>
        </w:rPr>
        <w:t>，验证情况见表</w:t>
      </w:r>
      <w:r w:rsidR="00781DC6" w:rsidRPr="00572FEB">
        <w:rPr>
          <w:color w:val="000000"/>
          <w:sz w:val="24"/>
        </w:rPr>
        <w:t>16</w:t>
      </w:r>
      <w:r w:rsidR="00781DC6" w:rsidRPr="00572FEB">
        <w:rPr>
          <w:color w:val="000000"/>
          <w:sz w:val="24"/>
        </w:rPr>
        <w:t>。</w:t>
      </w:r>
    </w:p>
    <w:p w14:paraId="622F9C27" w14:textId="73C46467" w:rsidR="0036099B" w:rsidRPr="0036099B" w:rsidRDefault="0036099B" w:rsidP="0036099B">
      <w:pPr>
        <w:spacing w:beforeLines="50" w:before="156" w:afterLines="50" w:after="156"/>
        <w:ind w:firstLineChars="0" w:firstLine="0"/>
        <w:jc w:val="center"/>
        <w:rPr>
          <w:rFonts w:ascii="黑体" w:eastAsia="黑体" w:hAnsi="黑体"/>
          <w:color w:val="000000"/>
          <w:szCs w:val="21"/>
        </w:rPr>
      </w:pPr>
      <w:r w:rsidRPr="0036099B">
        <w:rPr>
          <w:rFonts w:ascii="黑体" w:eastAsia="黑体" w:hAnsi="黑体" w:hint="eastAsia"/>
          <w:color w:val="000000"/>
          <w:szCs w:val="21"/>
        </w:rPr>
        <w:t>表1</w:t>
      </w:r>
      <w:r>
        <w:rPr>
          <w:rFonts w:ascii="黑体" w:eastAsia="黑体" w:hAnsi="黑体" w:hint="eastAsia"/>
          <w:color w:val="000000"/>
          <w:szCs w:val="21"/>
        </w:rPr>
        <w:t>6</w:t>
      </w:r>
      <w:r w:rsidRPr="0036099B">
        <w:rPr>
          <w:rFonts w:ascii="黑体" w:eastAsia="黑体" w:hAnsi="黑体" w:hint="eastAsia"/>
          <w:color w:val="000000"/>
          <w:szCs w:val="21"/>
        </w:rPr>
        <w:t xml:space="preserve"> </w:t>
      </w:r>
      <w:r w:rsidR="00781DC6">
        <w:rPr>
          <w:rFonts w:ascii="黑体" w:eastAsia="黑体" w:hAnsi="黑体" w:hint="eastAsia"/>
          <w:color w:val="000000"/>
          <w:szCs w:val="21"/>
        </w:rPr>
        <w:t>基本型产品</w:t>
      </w:r>
      <w:r w:rsidRPr="0036099B">
        <w:rPr>
          <w:rFonts w:ascii="黑体" w:eastAsia="黑体" w:hAnsi="黑体" w:hint="eastAsia"/>
          <w:color w:val="000000"/>
          <w:szCs w:val="21"/>
        </w:rPr>
        <w:t>物理性能验证情况</w:t>
      </w:r>
    </w:p>
    <w:tbl>
      <w:tblPr>
        <w:tblStyle w:val="aff5"/>
        <w:tblW w:w="8359" w:type="dxa"/>
        <w:tblLook w:val="04A0" w:firstRow="1" w:lastRow="0" w:firstColumn="1" w:lastColumn="0" w:noHBand="0" w:noVBand="1"/>
      </w:tblPr>
      <w:tblGrid>
        <w:gridCol w:w="1271"/>
        <w:gridCol w:w="2835"/>
        <w:gridCol w:w="3119"/>
        <w:gridCol w:w="1134"/>
      </w:tblGrid>
      <w:tr w:rsidR="0036099B" w:rsidRPr="0036099B" w14:paraId="69177B7B" w14:textId="77777777" w:rsidTr="0036099B">
        <w:trPr>
          <w:trHeight w:val="540"/>
        </w:trPr>
        <w:tc>
          <w:tcPr>
            <w:tcW w:w="1271" w:type="dxa"/>
            <w:vAlign w:val="center"/>
            <w:hideMark/>
          </w:tcPr>
          <w:p w14:paraId="66F363DD" w14:textId="77777777" w:rsidR="0036099B" w:rsidRPr="0036099B" w:rsidRDefault="0036099B" w:rsidP="0036099B">
            <w:pPr>
              <w:spacing w:beforeLines="50" w:before="156" w:afterLines="50" w:after="156"/>
              <w:ind w:firstLineChars="0" w:firstLine="0"/>
              <w:jc w:val="center"/>
              <w:rPr>
                <w:rFonts w:ascii="宋体" w:hAnsi="宋体"/>
                <w:b/>
                <w:bCs/>
                <w:color w:val="000000"/>
                <w:sz w:val="18"/>
                <w:szCs w:val="18"/>
              </w:rPr>
            </w:pPr>
            <w:r w:rsidRPr="0036099B">
              <w:rPr>
                <w:rFonts w:ascii="宋体" w:hAnsi="宋体"/>
                <w:b/>
                <w:bCs/>
                <w:color w:val="000000"/>
                <w:sz w:val="18"/>
                <w:szCs w:val="18"/>
              </w:rPr>
              <w:t>验证项目</w:t>
            </w:r>
          </w:p>
        </w:tc>
        <w:tc>
          <w:tcPr>
            <w:tcW w:w="2835" w:type="dxa"/>
            <w:vAlign w:val="center"/>
            <w:hideMark/>
          </w:tcPr>
          <w:p w14:paraId="224AF0B3" w14:textId="77777777" w:rsidR="0036099B" w:rsidRPr="0036099B" w:rsidRDefault="0036099B" w:rsidP="0036099B">
            <w:pPr>
              <w:spacing w:beforeLines="50" w:before="156" w:afterLines="50" w:after="156"/>
              <w:ind w:firstLineChars="0" w:firstLine="0"/>
              <w:jc w:val="center"/>
              <w:rPr>
                <w:rFonts w:ascii="宋体" w:hAnsi="宋体"/>
                <w:b/>
                <w:bCs/>
                <w:color w:val="000000"/>
                <w:sz w:val="18"/>
                <w:szCs w:val="18"/>
              </w:rPr>
            </w:pPr>
            <w:r w:rsidRPr="0036099B">
              <w:rPr>
                <w:rFonts w:ascii="宋体" w:hAnsi="宋体"/>
                <w:b/>
                <w:bCs/>
                <w:color w:val="000000"/>
                <w:sz w:val="18"/>
                <w:szCs w:val="18"/>
              </w:rPr>
              <w:t>标准要求</w:t>
            </w:r>
          </w:p>
        </w:tc>
        <w:tc>
          <w:tcPr>
            <w:tcW w:w="3119" w:type="dxa"/>
            <w:vAlign w:val="center"/>
            <w:hideMark/>
          </w:tcPr>
          <w:p w14:paraId="3000CD95" w14:textId="77777777" w:rsidR="0036099B" w:rsidRPr="0036099B" w:rsidRDefault="0036099B" w:rsidP="0036099B">
            <w:pPr>
              <w:spacing w:beforeLines="50" w:before="156" w:afterLines="50" w:after="156"/>
              <w:ind w:firstLineChars="0" w:firstLine="0"/>
              <w:jc w:val="center"/>
              <w:rPr>
                <w:rFonts w:ascii="宋体" w:hAnsi="宋体"/>
                <w:b/>
                <w:bCs/>
                <w:color w:val="000000"/>
                <w:sz w:val="18"/>
                <w:szCs w:val="18"/>
              </w:rPr>
            </w:pPr>
            <w:r w:rsidRPr="0036099B">
              <w:rPr>
                <w:rFonts w:ascii="宋体" w:hAnsi="宋体"/>
                <w:b/>
                <w:bCs/>
                <w:color w:val="000000"/>
                <w:sz w:val="18"/>
                <w:szCs w:val="18"/>
              </w:rPr>
              <w:t>验证过程与结果</w:t>
            </w:r>
          </w:p>
        </w:tc>
        <w:tc>
          <w:tcPr>
            <w:tcW w:w="1134" w:type="dxa"/>
            <w:vAlign w:val="center"/>
            <w:hideMark/>
          </w:tcPr>
          <w:p w14:paraId="29DB9CB4" w14:textId="77777777" w:rsidR="0036099B" w:rsidRPr="0036099B" w:rsidRDefault="0036099B" w:rsidP="0036099B">
            <w:pPr>
              <w:spacing w:beforeLines="50" w:before="156" w:afterLines="50" w:after="156"/>
              <w:ind w:firstLineChars="0" w:firstLine="0"/>
              <w:jc w:val="center"/>
              <w:rPr>
                <w:rFonts w:ascii="宋体" w:hAnsi="宋体"/>
                <w:b/>
                <w:bCs/>
                <w:color w:val="000000"/>
                <w:sz w:val="18"/>
                <w:szCs w:val="18"/>
              </w:rPr>
            </w:pPr>
            <w:r w:rsidRPr="0036099B">
              <w:rPr>
                <w:rFonts w:ascii="宋体" w:hAnsi="宋体"/>
                <w:b/>
                <w:bCs/>
                <w:color w:val="000000"/>
                <w:sz w:val="18"/>
                <w:szCs w:val="18"/>
              </w:rPr>
              <w:t>结论（达标率）</w:t>
            </w:r>
          </w:p>
        </w:tc>
      </w:tr>
      <w:tr w:rsidR="0036099B" w:rsidRPr="0036099B" w14:paraId="3AAD014E" w14:textId="77777777" w:rsidTr="0036099B">
        <w:trPr>
          <w:trHeight w:val="1355"/>
        </w:trPr>
        <w:tc>
          <w:tcPr>
            <w:tcW w:w="1271" w:type="dxa"/>
            <w:vAlign w:val="center"/>
            <w:hideMark/>
          </w:tcPr>
          <w:p w14:paraId="44E91292"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容器中的状态</w:t>
            </w:r>
          </w:p>
        </w:tc>
        <w:tc>
          <w:tcPr>
            <w:tcW w:w="2835" w:type="dxa"/>
            <w:vAlign w:val="center"/>
            <w:hideMark/>
          </w:tcPr>
          <w:p w14:paraId="5E479D67" w14:textId="77777777" w:rsidR="0036099B" w:rsidRPr="000B378B" w:rsidRDefault="0036099B" w:rsidP="00707FEE">
            <w:pPr>
              <w:ind w:leftChars="-1" w:left="-2" w:firstLineChars="0" w:firstLine="0"/>
              <w:jc w:val="center"/>
              <w:rPr>
                <w:sz w:val="18"/>
                <w:szCs w:val="18"/>
              </w:rPr>
            </w:pPr>
            <w:r w:rsidRPr="000B378B">
              <w:rPr>
                <w:sz w:val="18"/>
                <w:szCs w:val="18"/>
              </w:rPr>
              <w:t>搅拌后均匀无结块</w:t>
            </w:r>
          </w:p>
          <w:p w14:paraId="3C7A52AA" w14:textId="0E2169AA" w:rsidR="001E7C7F" w:rsidRPr="0036099B" w:rsidRDefault="001E7C7F" w:rsidP="00707FEE">
            <w:pPr>
              <w:ind w:leftChars="-1" w:left="-2" w:firstLineChars="0" w:firstLine="0"/>
              <w:jc w:val="center"/>
              <w:rPr>
                <w:rFonts w:ascii="宋体" w:hAnsi="宋体" w:hint="eastAsia"/>
                <w:color w:val="000000"/>
                <w:sz w:val="18"/>
                <w:szCs w:val="18"/>
              </w:rPr>
            </w:pPr>
            <w:r w:rsidRPr="000B378B">
              <w:rPr>
                <w:sz w:val="18"/>
                <w:szCs w:val="18"/>
              </w:rPr>
              <w:t>（</w:t>
            </w:r>
            <w:r w:rsidRPr="000B378B">
              <w:rPr>
                <w:sz w:val="18"/>
                <w:szCs w:val="18"/>
              </w:rPr>
              <w:t>GB/T 23999</w:t>
            </w:r>
            <w:r w:rsidRPr="000B378B">
              <w:rPr>
                <w:sz w:val="18"/>
                <w:szCs w:val="18"/>
              </w:rPr>
              <w:t>）</w:t>
            </w:r>
          </w:p>
        </w:tc>
        <w:tc>
          <w:tcPr>
            <w:tcW w:w="3119" w:type="dxa"/>
            <w:vAlign w:val="center"/>
            <w:hideMark/>
          </w:tcPr>
          <w:p w14:paraId="3BC2259D" w14:textId="5088667F" w:rsidR="0036099B" w:rsidRPr="0036099B" w:rsidRDefault="0036099B" w:rsidP="004F129E">
            <w:pPr>
              <w:spacing w:beforeLines="50" w:before="156" w:afterLines="50" w:after="156"/>
              <w:ind w:firstLineChars="0" w:firstLine="0"/>
              <w:jc w:val="left"/>
              <w:rPr>
                <w:rFonts w:ascii="宋体" w:hAnsi="宋体"/>
                <w:color w:val="000000"/>
                <w:sz w:val="18"/>
                <w:szCs w:val="18"/>
              </w:rPr>
            </w:pPr>
            <w:r w:rsidRPr="0036099B">
              <w:rPr>
                <w:rFonts w:ascii="宋体" w:hAnsi="宋体"/>
                <w:color w:val="000000"/>
                <w:sz w:val="18"/>
                <w:szCs w:val="18"/>
              </w:rPr>
              <w:t>20批次样品均无结块，搅拌后静置24h无分层，</w:t>
            </w:r>
            <w:r>
              <w:rPr>
                <w:rFonts w:ascii="宋体" w:hAnsi="宋体" w:hint="eastAsia"/>
                <w:color w:val="000000"/>
                <w:sz w:val="18"/>
                <w:szCs w:val="18"/>
              </w:rPr>
              <w:t>符合</w:t>
            </w:r>
            <w:r w:rsidRPr="0036099B">
              <w:rPr>
                <w:rFonts w:ascii="宋体" w:hAnsi="宋体"/>
                <w:color w:val="000000"/>
                <w:sz w:val="18"/>
                <w:szCs w:val="18"/>
              </w:rPr>
              <w:t>“可直接涂布”的生产需求</w:t>
            </w:r>
            <w:r>
              <w:rPr>
                <w:rFonts w:ascii="宋体" w:hAnsi="宋体" w:hint="eastAsia"/>
                <w:color w:val="000000"/>
                <w:sz w:val="18"/>
                <w:szCs w:val="18"/>
              </w:rPr>
              <w:t>。</w:t>
            </w:r>
          </w:p>
        </w:tc>
        <w:tc>
          <w:tcPr>
            <w:tcW w:w="1134" w:type="dxa"/>
            <w:vAlign w:val="center"/>
            <w:hideMark/>
          </w:tcPr>
          <w:p w14:paraId="2229DA6B"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36099B" w:rsidRPr="0036099B" w14:paraId="550C18BA" w14:textId="77777777" w:rsidTr="0036099B">
        <w:trPr>
          <w:trHeight w:val="1663"/>
        </w:trPr>
        <w:tc>
          <w:tcPr>
            <w:tcW w:w="1271" w:type="dxa"/>
            <w:vAlign w:val="center"/>
            <w:hideMark/>
          </w:tcPr>
          <w:p w14:paraId="1A17DD49"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固含量偏差</w:t>
            </w:r>
          </w:p>
        </w:tc>
        <w:tc>
          <w:tcPr>
            <w:tcW w:w="2835" w:type="dxa"/>
            <w:vAlign w:val="center"/>
            <w:hideMark/>
          </w:tcPr>
          <w:p w14:paraId="3C937745" w14:textId="06E923A4" w:rsidR="0036099B" w:rsidRPr="000B378B" w:rsidRDefault="0036099B" w:rsidP="00707FEE">
            <w:pPr>
              <w:ind w:firstLineChars="0" w:firstLine="0"/>
              <w:jc w:val="center"/>
              <w:rPr>
                <w:sz w:val="18"/>
                <w:szCs w:val="18"/>
              </w:rPr>
            </w:pPr>
            <w:r w:rsidRPr="000B378B">
              <w:rPr>
                <w:sz w:val="18"/>
                <w:szCs w:val="18"/>
              </w:rPr>
              <w:t>-2</w:t>
            </w:r>
            <w:r w:rsidR="004F129E">
              <w:rPr>
                <w:rFonts w:hint="eastAsia"/>
                <w:sz w:val="18"/>
                <w:szCs w:val="18"/>
              </w:rPr>
              <w:t>~</w:t>
            </w:r>
            <w:r w:rsidRPr="000B378B">
              <w:rPr>
                <w:sz w:val="18"/>
                <w:szCs w:val="18"/>
              </w:rPr>
              <w:t>2%</w:t>
            </w:r>
          </w:p>
          <w:p w14:paraId="20910C18" w14:textId="148411E5" w:rsidR="001E7C7F" w:rsidRPr="0036099B" w:rsidRDefault="001E7C7F" w:rsidP="00707FEE">
            <w:pPr>
              <w:ind w:firstLineChars="0" w:firstLine="0"/>
              <w:jc w:val="center"/>
              <w:rPr>
                <w:rFonts w:hint="eastAsia"/>
                <w:color w:val="000000"/>
                <w:sz w:val="18"/>
                <w:szCs w:val="18"/>
              </w:rPr>
            </w:pPr>
            <w:r w:rsidRPr="000B378B">
              <w:rPr>
                <w:sz w:val="18"/>
                <w:szCs w:val="18"/>
              </w:rPr>
              <w:t>(GB/T 7193)</w:t>
            </w:r>
          </w:p>
        </w:tc>
        <w:tc>
          <w:tcPr>
            <w:tcW w:w="3119" w:type="dxa"/>
            <w:vAlign w:val="center"/>
            <w:hideMark/>
          </w:tcPr>
          <w:p w14:paraId="7789AEA3" w14:textId="50F3D5DD" w:rsidR="0036099B" w:rsidRPr="0036099B" w:rsidRDefault="0036099B" w:rsidP="004F129E">
            <w:pPr>
              <w:spacing w:beforeLines="50" w:before="156" w:afterLines="50" w:after="156"/>
              <w:ind w:firstLineChars="0" w:firstLine="0"/>
              <w:jc w:val="left"/>
              <w:rPr>
                <w:color w:val="000000"/>
                <w:sz w:val="18"/>
                <w:szCs w:val="18"/>
              </w:rPr>
            </w:pPr>
            <w:r w:rsidRPr="0036099B">
              <w:rPr>
                <w:color w:val="000000"/>
                <w:sz w:val="18"/>
                <w:szCs w:val="18"/>
              </w:rPr>
              <w:t>同批次样品实测偏差</w:t>
            </w:r>
            <w:r w:rsidRPr="0036099B">
              <w:rPr>
                <w:color w:val="000000"/>
                <w:sz w:val="18"/>
                <w:szCs w:val="18"/>
              </w:rPr>
              <w:t xml:space="preserve"> 0.5%</w:t>
            </w:r>
            <w:r w:rsidR="004F129E">
              <w:rPr>
                <w:rFonts w:hint="eastAsia"/>
                <w:sz w:val="18"/>
                <w:szCs w:val="18"/>
              </w:rPr>
              <w:t>~</w:t>
            </w:r>
            <w:r w:rsidRPr="0036099B">
              <w:rPr>
                <w:color w:val="000000"/>
                <w:sz w:val="18"/>
                <w:szCs w:val="18"/>
              </w:rPr>
              <w:t>1.8%</w:t>
            </w:r>
            <w:r w:rsidRPr="0036099B">
              <w:rPr>
                <w:color w:val="000000"/>
                <w:sz w:val="18"/>
                <w:szCs w:val="18"/>
              </w:rPr>
              <w:t>，不同批次偏差</w:t>
            </w:r>
            <w:r w:rsidRPr="0036099B">
              <w:rPr>
                <w:color w:val="000000"/>
                <w:sz w:val="18"/>
                <w:szCs w:val="18"/>
              </w:rPr>
              <w:t xml:space="preserve"> 1.2%</w:t>
            </w:r>
            <w:r w:rsidR="004F129E">
              <w:rPr>
                <w:rFonts w:hint="eastAsia"/>
                <w:sz w:val="18"/>
                <w:szCs w:val="18"/>
              </w:rPr>
              <w:t>~</w:t>
            </w:r>
            <w:r w:rsidRPr="0036099B">
              <w:rPr>
                <w:color w:val="000000"/>
                <w:sz w:val="18"/>
                <w:szCs w:val="18"/>
              </w:rPr>
              <w:t>1.9%</w:t>
            </w:r>
            <w:r w:rsidRPr="0036099B">
              <w:rPr>
                <w:color w:val="000000"/>
                <w:sz w:val="18"/>
                <w:szCs w:val="18"/>
              </w:rPr>
              <w:t>，均</w:t>
            </w:r>
            <w:r>
              <w:rPr>
                <w:rFonts w:hint="eastAsia"/>
                <w:color w:val="000000"/>
                <w:sz w:val="18"/>
                <w:szCs w:val="18"/>
              </w:rPr>
              <w:t>≤</w:t>
            </w:r>
            <w:r w:rsidRPr="004F129E">
              <w:rPr>
                <w:rFonts w:ascii="宋体" w:hAnsi="宋体"/>
                <w:color w:val="000000"/>
                <w:sz w:val="18"/>
                <w:szCs w:val="18"/>
              </w:rPr>
              <w:t>±</w:t>
            </w:r>
            <w:r w:rsidRPr="0036099B">
              <w:rPr>
                <w:color w:val="000000"/>
                <w:sz w:val="18"/>
                <w:szCs w:val="18"/>
              </w:rPr>
              <w:t>2%</w:t>
            </w:r>
            <w:r w:rsidRPr="0036099B">
              <w:rPr>
                <w:color w:val="000000"/>
                <w:sz w:val="18"/>
                <w:szCs w:val="18"/>
              </w:rPr>
              <w:t>，保证涂层厚度一致</w:t>
            </w:r>
            <w:r>
              <w:rPr>
                <w:rFonts w:hint="eastAsia"/>
                <w:color w:val="000000"/>
                <w:sz w:val="18"/>
                <w:szCs w:val="18"/>
              </w:rPr>
              <w:t>。</w:t>
            </w:r>
          </w:p>
        </w:tc>
        <w:tc>
          <w:tcPr>
            <w:tcW w:w="1134" w:type="dxa"/>
            <w:vAlign w:val="center"/>
            <w:hideMark/>
          </w:tcPr>
          <w:p w14:paraId="77FD8CB6"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240D32" w:rsidRPr="0036099B" w14:paraId="339E81FC" w14:textId="77777777" w:rsidTr="0036099B">
        <w:trPr>
          <w:trHeight w:val="1266"/>
        </w:trPr>
        <w:tc>
          <w:tcPr>
            <w:tcW w:w="1271" w:type="dxa"/>
            <w:vAlign w:val="center"/>
          </w:tcPr>
          <w:p w14:paraId="27EC97EC" w14:textId="10D1C1E4" w:rsidR="00240D32" w:rsidRPr="0036099B" w:rsidRDefault="00240D32" w:rsidP="0036099B">
            <w:pPr>
              <w:spacing w:beforeLines="50" w:before="156" w:afterLines="50" w:after="156"/>
              <w:ind w:firstLineChars="0" w:firstLine="0"/>
              <w:jc w:val="center"/>
              <w:rPr>
                <w:rFonts w:ascii="宋体" w:hAnsi="宋体" w:hint="eastAsia"/>
                <w:color w:val="000000"/>
                <w:sz w:val="18"/>
                <w:szCs w:val="18"/>
              </w:rPr>
            </w:pPr>
            <w:r w:rsidRPr="000C30F1">
              <w:rPr>
                <w:rFonts w:ascii="宋体" w:hAnsi="宋体" w:hint="eastAsia"/>
                <w:sz w:val="18"/>
                <w:szCs w:val="18"/>
              </w:rPr>
              <w:lastRenderedPageBreak/>
              <w:t>黏度偏差</w:t>
            </w:r>
          </w:p>
        </w:tc>
        <w:tc>
          <w:tcPr>
            <w:tcW w:w="2835" w:type="dxa"/>
            <w:vAlign w:val="center"/>
          </w:tcPr>
          <w:p w14:paraId="0E5426B2" w14:textId="1941293A" w:rsidR="00240D32" w:rsidRPr="000B378B" w:rsidRDefault="001E7C7F" w:rsidP="00707FEE">
            <w:pPr>
              <w:ind w:firstLineChars="0" w:firstLine="0"/>
              <w:jc w:val="center"/>
              <w:rPr>
                <w:rFonts w:hint="eastAsia"/>
                <w:sz w:val="18"/>
                <w:szCs w:val="18"/>
              </w:rPr>
            </w:pPr>
            <w:r w:rsidRPr="000B378B">
              <w:rPr>
                <w:sz w:val="18"/>
                <w:szCs w:val="18"/>
              </w:rPr>
              <w:t>-20</w:t>
            </w:r>
            <w:r w:rsidR="000C30F1">
              <w:rPr>
                <w:rFonts w:hint="eastAsia"/>
                <w:sz w:val="18"/>
                <w:szCs w:val="18"/>
              </w:rPr>
              <w:t>%</w:t>
            </w:r>
            <w:r w:rsidRPr="000B378B">
              <w:rPr>
                <w:sz w:val="18"/>
                <w:szCs w:val="18"/>
              </w:rPr>
              <w:t>～</w:t>
            </w:r>
            <w:r w:rsidRPr="000B378B">
              <w:rPr>
                <w:sz w:val="18"/>
                <w:szCs w:val="18"/>
              </w:rPr>
              <w:t>20</w:t>
            </w:r>
            <w:r w:rsidR="000C30F1">
              <w:rPr>
                <w:rFonts w:hint="eastAsia"/>
                <w:sz w:val="18"/>
                <w:szCs w:val="18"/>
              </w:rPr>
              <w:t>%</w:t>
            </w:r>
          </w:p>
          <w:p w14:paraId="3A8D0460" w14:textId="5F606553" w:rsidR="00707FEE" w:rsidRPr="0036099B" w:rsidRDefault="00707FEE" w:rsidP="00707FEE">
            <w:pPr>
              <w:ind w:firstLineChars="0" w:firstLine="0"/>
              <w:jc w:val="center"/>
              <w:rPr>
                <w:rFonts w:ascii="宋体" w:hAnsi="宋体" w:hint="eastAsia"/>
                <w:color w:val="000000"/>
                <w:sz w:val="18"/>
                <w:szCs w:val="18"/>
              </w:rPr>
            </w:pPr>
            <w:r w:rsidRPr="000B378B">
              <w:rPr>
                <w:sz w:val="18"/>
                <w:szCs w:val="18"/>
              </w:rPr>
              <w:t>（</w:t>
            </w:r>
            <w:r w:rsidRPr="000B378B">
              <w:rPr>
                <w:sz w:val="18"/>
                <w:szCs w:val="18"/>
              </w:rPr>
              <w:t>GB/T 7193</w:t>
            </w:r>
            <w:r w:rsidRPr="000B378B">
              <w:rPr>
                <w:sz w:val="18"/>
                <w:szCs w:val="18"/>
              </w:rPr>
              <w:t>）</w:t>
            </w:r>
          </w:p>
        </w:tc>
        <w:tc>
          <w:tcPr>
            <w:tcW w:w="3119" w:type="dxa"/>
            <w:vAlign w:val="center"/>
          </w:tcPr>
          <w:p w14:paraId="4EEDAB95" w14:textId="0684A0BA" w:rsidR="00240D32" w:rsidRPr="004F129E" w:rsidRDefault="005C3CC1" w:rsidP="004F129E">
            <w:pPr>
              <w:spacing w:beforeLines="50" w:before="156" w:afterLines="50" w:after="156"/>
              <w:ind w:firstLineChars="0" w:firstLine="0"/>
              <w:jc w:val="left"/>
              <w:rPr>
                <w:color w:val="000000"/>
                <w:sz w:val="18"/>
                <w:szCs w:val="18"/>
              </w:rPr>
            </w:pPr>
            <w:r w:rsidRPr="004F129E">
              <w:rPr>
                <w:color w:val="000000"/>
                <w:sz w:val="18"/>
                <w:szCs w:val="18"/>
              </w:rPr>
              <w:t>同批次样品黏度波动范围</w:t>
            </w:r>
            <w:r w:rsidRPr="004F129E">
              <w:rPr>
                <w:color w:val="000000"/>
                <w:sz w:val="18"/>
                <w:szCs w:val="18"/>
              </w:rPr>
              <w:t xml:space="preserve"> 5%</w:t>
            </w:r>
            <w:r w:rsidR="004F129E" w:rsidRPr="004F129E">
              <w:rPr>
                <w:color w:val="000000"/>
                <w:sz w:val="18"/>
                <w:szCs w:val="18"/>
              </w:rPr>
              <w:t>~</w:t>
            </w:r>
            <w:r w:rsidRPr="004F129E">
              <w:rPr>
                <w:color w:val="000000"/>
                <w:sz w:val="18"/>
                <w:szCs w:val="18"/>
              </w:rPr>
              <w:t>15%</w:t>
            </w:r>
            <w:r w:rsidRPr="004F129E">
              <w:rPr>
                <w:color w:val="000000"/>
                <w:sz w:val="18"/>
                <w:szCs w:val="18"/>
              </w:rPr>
              <w:t>，不同批次波动范围</w:t>
            </w:r>
            <w:r w:rsidRPr="004F129E">
              <w:rPr>
                <w:color w:val="000000"/>
                <w:sz w:val="18"/>
                <w:szCs w:val="18"/>
              </w:rPr>
              <w:t xml:space="preserve"> 12%</w:t>
            </w:r>
            <w:r w:rsidR="004F129E" w:rsidRPr="004F129E">
              <w:rPr>
                <w:color w:val="000000"/>
                <w:sz w:val="18"/>
                <w:szCs w:val="18"/>
              </w:rPr>
              <w:t>~</w:t>
            </w:r>
            <w:r w:rsidRPr="004F129E">
              <w:rPr>
                <w:color w:val="000000"/>
                <w:sz w:val="18"/>
                <w:szCs w:val="18"/>
              </w:rPr>
              <w:t>18%</w:t>
            </w:r>
            <w:r w:rsidRPr="004F129E">
              <w:rPr>
                <w:color w:val="000000"/>
                <w:sz w:val="18"/>
                <w:szCs w:val="18"/>
              </w:rPr>
              <w:t>，均在</w:t>
            </w:r>
            <w:r w:rsidRPr="004F129E">
              <w:rPr>
                <w:color w:val="000000"/>
                <w:sz w:val="18"/>
                <w:szCs w:val="18"/>
              </w:rPr>
              <w:t xml:space="preserve"> -20</w:t>
            </w:r>
            <w:r w:rsidR="004F129E" w:rsidRPr="004F129E">
              <w:rPr>
                <w:color w:val="000000"/>
                <w:sz w:val="18"/>
                <w:szCs w:val="18"/>
              </w:rPr>
              <w:t>~</w:t>
            </w:r>
            <w:r w:rsidRPr="004F129E">
              <w:rPr>
                <w:color w:val="000000"/>
                <w:sz w:val="18"/>
                <w:szCs w:val="18"/>
              </w:rPr>
              <w:t xml:space="preserve">20% </w:t>
            </w:r>
            <w:r w:rsidRPr="004F129E">
              <w:rPr>
                <w:color w:val="000000"/>
                <w:sz w:val="18"/>
                <w:szCs w:val="18"/>
              </w:rPr>
              <w:t>区间内，适配不同涂布设备（辊涂、喷涂）的工艺参数要求</w:t>
            </w:r>
            <w:r w:rsidR="004F129E" w:rsidRPr="004F129E">
              <w:rPr>
                <w:color w:val="000000"/>
                <w:sz w:val="18"/>
                <w:szCs w:val="18"/>
              </w:rPr>
              <w:t>。</w:t>
            </w:r>
          </w:p>
        </w:tc>
        <w:tc>
          <w:tcPr>
            <w:tcW w:w="1134" w:type="dxa"/>
            <w:vAlign w:val="center"/>
          </w:tcPr>
          <w:p w14:paraId="0EDC470D" w14:textId="6445D5AA" w:rsidR="00240D32" w:rsidRPr="0036099B" w:rsidRDefault="001E7C7F" w:rsidP="0036099B">
            <w:pPr>
              <w:spacing w:beforeLines="50" w:before="156" w:afterLines="50" w:after="156"/>
              <w:ind w:firstLineChars="0" w:firstLine="0"/>
              <w:jc w:val="center"/>
              <w:rPr>
                <w:rFonts w:ascii="宋体" w:hAnsi="宋体" w:hint="eastAsia"/>
                <w:color w:val="000000"/>
                <w:sz w:val="18"/>
                <w:szCs w:val="18"/>
              </w:rPr>
            </w:pPr>
            <w:r>
              <w:rPr>
                <w:rFonts w:ascii="宋体" w:hAnsi="宋体" w:hint="eastAsia"/>
                <w:color w:val="000000"/>
                <w:sz w:val="18"/>
                <w:szCs w:val="18"/>
              </w:rPr>
              <w:t>100%</w:t>
            </w:r>
          </w:p>
        </w:tc>
      </w:tr>
      <w:tr w:rsidR="0036099B" w:rsidRPr="0036099B" w14:paraId="7C075643" w14:textId="77777777" w:rsidTr="0036099B">
        <w:trPr>
          <w:trHeight w:val="1266"/>
        </w:trPr>
        <w:tc>
          <w:tcPr>
            <w:tcW w:w="1271" w:type="dxa"/>
            <w:vAlign w:val="center"/>
            <w:hideMark/>
          </w:tcPr>
          <w:p w14:paraId="4C1D8617"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贮存稳定性</w:t>
            </w:r>
          </w:p>
        </w:tc>
        <w:tc>
          <w:tcPr>
            <w:tcW w:w="2835" w:type="dxa"/>
            <w:vAlign w:val="center"/>
            <w:hideMark/>
          </w:tcPr>
          <w:p w14:paraId="72F0A9F7" w14:textId="77777777" w:rsidR="0036099B" w:rsidRPr="000B378B" w:rsidRDefault="0036099B" w:rsidP="0036099B">
            <w:pPr>
              <w:spacing w:beforeLines="50" w:before="156" w:afterLines="50" w:after="156"/>
              <w:ind w:firstLineChars="0" w:firstLine="0"/>
              <w:jc w:val="center"/>
              <w:rPr>
                <w:color w:val="000000"/>
                <w:sz w:val="18"/>
                <w:szCs w:val="18"/>
              </w:rPr>
            </w:pPr>
            <w:r w:rsidRPr="000B378B">
              <w:rPr>
                <w:color w:val="000000"/>
                <w:sz w:val="18"/>
                <w:szCs w:val="18"/>
              </w:rPr>
              <w:t>(50</w:t>
            </w:r>
            <w:r w:rsidRPr="00321366">
              <w:rPr>
                <w:rFonts w:ascii="宋体" w:hAnsi="宋体"/>
                <w:color w:val="000000"/>
                <w:sz w:val="18"/>
                <w:szCs w:val="18"/>
              </w:rPr>
              <w:t>±</w:t>
            </w:r>
            <w:r w:rsidRPr="000B378B">
              <w:rPr>
                <w:color w:val="000000"/>
                <w:sz w:val="18"/>
                <w:szCs w:val="18"/>
              </w:rPr>
              <w:t>2)℃</w:t>
            </w:r>
            <w:r w:rsidRPr="000B378B">
              <w:rPr>
                <w:color w:val="000000"/>
                <w:sz w:val="18"/>
                <w:szCs w:val="18"/>
              </w:rPr>
              <w:t>储存</w:t>
            </w:r>
            <w:r w:rsidRPr="000B378B">
              <w:rPr>
                <w:color w:val="000000"/>
                <w:sz w:val="18"/>
                <w:szCs w:val="18"/>
              </w:rPr>
              <w:t>7 d</w:t>
            </w:r>
            <w:r w:rsidRPr="000B378B">
              <w:rPr>
                <w:color w:val="000000"/>
                <w:sz w:val="18"/>
                <w:szCs w:val="18"/>
              </w:rPr>
              <w:t>无异常</w:t>
            </w:r>
          </w:p>
          <w:p w14:paraId="23ADF720" w14:textId="61FFAD8E" w:rsidR="000B378B" w:rsidRPr="0036099B" w:rsidRDefault="000B378B" w:rsidP="0036099B">
            <w:pPr>
              <w:spacing w:beforeLines="50" w:before="156" w:afterLines="50" w:after="156"/>
              <w:ind w:firstLineChars="0" w:firstLine="0"/>
              <w:jc w:val="center"/>
              <w:rPr>
                <w:rFonts w:ascii="宋体" w:hAnsi="宋体" w:hint="eastAsia"/>
                <w:color w:val="000000"/>
                <w:sz w:val="18"/>
                <w:szCs w:val="18"/>
              </w:rPr>
            </w:pPr>
            <w:r w:rsidRPr="000B378B">
              <w:rPr>
                <w:color w:val="000000"/>
                <w:sz w:val="18"/>
                <w:szCs w:val="18"/>
              </w:rPr>
              <w:t>(GB/T 23999)</w:t>
            </w:r>
          </w:p>
        </w:tc>
        <w:tc>
          <w:tcPr>
            <w:tcW w:w="3119" w:type="dxa"/>
            <w:vAlign w:val="center"/>
            <w:hideMark/>
          </w:tcPr>
          <w:p w14:paraId="63EE4723" w14:textId="61A25AB7" w:rsidR="0036099B" w:rsidRPr="0036099B" w:rsidRDefault="0036099B" w:rsidP="004F129E">
            <w:pPr>
              <w:spacing w:beforeLines="50" w:before="156" w:afterLines="50" w:after="156"/>
              <w:ind w:firstLineChars="0" w:firstLine="0"/>
              <w:jc w:val="left"/>
              <w:rPr>
                <w:rFonts w:ascii="宋体" w:hAnsi="宋体"/>
                <w:color w:val="000000"/>
                <w:sz w:val="18"/>
                <w:szCs w:val="18"/>
              </w:rPr>
            </w:pPr>
            <w:r w:rsidRPr="0036099B">
              <w:rPr>
                <w:rFonts w:ascii="宋体" w:hAnsi="宋体"/>
                <w:color w:val="000000"/>
                <w:sz w:val="18"/>
                <w:szCs w:val="18"/>
              </w:rPr>
              <w:t xml:space="preserve">20批次样品储存后均无分层、黏度突变（黏度变化率≤10%），可满足6 </w:t>
            </w:r>
            <w:proofErr w:type="gramStart"/>
            <w:r w:rsidRPr="0036099B">
              <w:rPr>
                <w:rFonts w:ascii="宋体" w:hAnsi="宋体"/>
                <w:color w:val="000000"/>
                <w:sz w:val="18"/>
                <w:szCs w:val="18"/>
              </w:rPr>
              <w:t>个</w:t>
            </w:r>
            <w:proofErr w:type="gramEnd"/>
            <w:r w:rsidRPr="0036099B">
              <w:rPr>
                <w:rFonts w:ascii="宋体" w:hAnsi="宋体"/>
                <w:color w:val="000000"/>
                <w:sz w:val="18"/>
                <w:szCs w:val="18"/>
              </w:rPr>
              <w:t>月常温保质期要求</w:t>
            </w:r>
            <w:r>
              <w:rPr>
                <w:rFonts w:ascii="宋体" w:hAnsi="宋体" w:hint="eastAsia"/>
                <w:color w:val="000000"/>
                <w:sz w:val="18"/>
                <w:szCs w:val="18"/>
              </w:rPr>
              <w:t>。</w:t>
            </w:r>
          </w:p>
        </w:tc>
        <w:tc>
          <w:tcPr>
            <w:tcW w:w="1134" w:type="dxa"/>
            <w:vAlign w:val="center"/>
            <w:hideMark/>
          </w:tcPr>
          <w:p w14:paraId="472BF29D"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240D32" w:rsidRPr="0036099B" w14:paraId="620DE380" w14:textId="77777777" w:rsidTr="0036099B">
        <w:trPr>
          <w:trHeight w:val="1266"/>
        </w:trPr>
        <w:tc>
          <w:tcPr>
            <w:tcW w:w="1271" w:type="dxa"/>
            <w:vAlign w:val="center"/>
          </w:tcPr>
          <w:p w14:paraId="1013DB30" w14:textId="029FCF4C" w:rsidR="00240D32" w:rsidRPr="0036099B" w:rsidRDefault="00240D32" w:rsidP="0036099B">
            <w:pPr>
              <w:spacing w:beforeLines="50" w:before="156" w:afterLines="50" w:after="156"/>
              <w:ind w:firstLineChars="0" w:firstLine="0"/>
              <w:jc w:val="center"/>
              <w:rPr>
                <w:rFonts w:ascii="宋体" w:hAnsi="宋体"/>
                <w:color w:val="000000"/>
                <w:sz w:val="18"/>
                <w:szCs w:val="18"/>
              </w:rPr>
            </w:pPr>
            <w:r>
              <w:rPr>
                <w:rFonts w:ascii="宋体" w:hAnsi="宋体" w:hint="eastAsia"/>
                <w:color w:val="000000"/>
                <w:sz w:val="18"/>
                <w:szCs w:val="18"/>
              </w:rPr>
              <w:t>表面光泽度偏差</w:t>
            </w:r>
          </w:p>
        </w:tc>
        <w:tc>
          <w:tcPr>
            <w:tcW w:w="2835" w:type="dxa"/>
            <w:vAlign w:val="center"/>
          </w:tcPr>
          <w:p w14:paraId="7A523C7C" w14:textId="606AC7DD" w:rsidR="00240D32" w:rsidRPr="000B378B" w:rsidRDefault="00707FEE" w:rsidP="000B378B">
            <w:pPr>
              <w:ind w:firstLineChars="0" w:firstLine="0"/>
              <w:jc w:val="center"/>
              <w:rPr>
                <w:rFonts w:hint="eastAsia"/>
                <w:sz w:val="18"/>
                <w:szCs w:val="18"/>
              </w:rPr>
            </w:pPr>
            <w:r w:rsidRPr="000B378B">
              <w:rPr>
                <w:sz w:val="18"/>
                <w:szCs w:val="18"/>
              </w:rPr>
              <w:t>亮光</w:t>
            </w:r>
            <w:r w:rsidRPr="000B378B">
              <w:rPr>
                <w:sz w:val="18"/>
                <w:szCs w:val="18"/>
              </w:rPr>
              <w:t>:-3</w:t>
            </w:r>
            <w:r w:rsidR="000C30F1">
              <w:rPr>
                <w:rFonts w:hint="eastAsia"/>
                <w:sz w:val="18"/>
                <w:szCs w:val="18"/>
              </w:rPr>
              <w:t>%</w:t>
            </w:r>
            <w:r w:rsidR="004B063E">
              <w:rPr>
                <w:rFonts w:hint="eastAsia"/>
                <w:sz w:val="18"/>
                <w:szCs w:val="18"/>
              </w:rPr>
              <w:t>~</w:t>
            </w:r>
            <w:r w:rsidRPr="000B378B">
              <w:rPr>
                <w:sz w:val="18"/>
                <w:szCs w:val="18"/>
              </w:rPr>
              <w:t>3</w:t>
            </w:r>
            <w:r w:rsidR="000C30F1">
              <w:rPr>
                <w:rFonts w:hint="eastAsia"/>
                <w:sz w:val="18"/>
                <w:szCs w:val="18"/>
              </w:rPr>
              <w:t>%</w:t>
            </w:r>
          </w:p>
          <w:p w14:paraId="0CF3901D" w14:textId="51781BB9" w:rsidR="00707FEE" w:rsidRPr="000B378B" w:rsidRDefault="00707FEE" w:rsidP="000B378B">
            <w:pPr>
              <w:ind w:firstLineChars="0" w:firstLine="0"/>
              <w:jc w:val="center"/>
              <w:rPr>
                <w:rFonts w:hint="eastAsia"/>
                <w:sz w:val="18"/>
                <w:szCs w:val="18"/>
              </w:rPr>
            </w:pPr>
            <w:r w:rsidRPr="000B378B">
              <w:rPr>
                <w:sz w:val="18"/>
                <w:szCs w:val="18"/>
              </w:rPr>
              <w:t>哑光：</w:t>
            </w:r>
            <w:r w:rsidRPr="000B378B">
              <w:rPr>
                <w:sz w:val="18"/>
                <w:szCs w:val="18"/>
              </w:rPr>
              <w:t>-5</w:t>
            </w:r>
            <w:r w:rsidR="000C30F1">
              <w:rPr>
                <w:rFonts w:hint="eastAsia"/>
                <w:sz w:val="18"/>
                <w:szCs w:val="18"/>
              </w:rPr>
              <w:t>%</w:t>
            </w:r>
            <w:r w:rsidR="004B063E">
              <w:rPr>
                <w:rFonts w:hint="eastAsia"/>
                <w:sz w:val="18"/>
                <w:szCs w:val="18"/>
              </w:rPr>
              <w:t>~</w:t>
            </w:r>
            <w:r w:rsidRPr="000B378B">
              <w:rPr>
                <w:sz w:val="18"/>
                <w:szCs w:val="18"/>
              </w:rPr>
              <w:t>3</w:t>
            </w:r>
            <w:r w:rsidR="000C30F1">
              <w:rPr>
                <w:rFonts w:hint="eastAsia"/>
                <w:sz w:val="18"/>
                <w:szCs w:val="18"/>
              </w:rPr>
              <w:t>%</w:t>
            </w:r>
          </w:p>
          <w:p w14:paraId="64CC8D2A" w14:textId="4E7EAB13" w:rsidR="000B378B" w:rsidRPr="0036099B" w:rsidRDefault="000B378B" w:rsidP="000B378B">
            <w:pPr>
              <w:ind w:firstLineChars="0" w:firstLine="0"/>
              <w:jc w:val="center"/>
              <w:rPr>
                <w:rFonts w:ascii="宋体" w:hAnsi="宋体" w:hint="eastAsia"/>
                <w:color w:val="000000"/>
                <w:sz w:val="18"/>
                <w:szCs w:val="18"/>
              </w:rPr>
            </w:pPr>
            <w:r w:rsidRPr="000B378B">
              <w:rPr>
                <w:sz w:val="18"/>
                <w:szCs w:val="18"/>
              </w:rPr>
              <w:t>(GB/T 9754)</w:t>
            </w:r>
          </w:p>
        </w:tc>
        <w:tc>
          <w:tcPr>
            <w:tcW w:w="3119" w:type="dxa"/>
            <w:vAlign w:val="center"/>
          </w:tcPr>
          <w:p w14:paraId="16505E1A" w14:textId="41FBF8E7" w:rsidR="00240D32" w:rsidRPr="004B063E" w:rsidRDefault="000C30F1" w:rsidP="004F129E">
            <w:pPr>
              <w:spacing w:beforeLines="50" w:before="156" w:afterLines="50" w:after="156"/>
              <w:ind w:firstLineChars="0" w:firstLine="0"/>
              <w:jc w:val="left"/>
              <w:rPr>
                <w:color w:val="000000"/>
                <w:sz w:val="18"/>
                <w:szCs w:val="18"/>
              </w:rPr>
            </w:pPr>
            <w:r w:rsidRPr="004B063E">
              <w:rPr>
                <w:color w:val="000000"/>
                <w:sz w:val="18"/>
                <w:szCs w:val="18"/>
              </w:rPr>
              <w:t>亮光样品实测光泽度偏差</w:t>
            </w:r>
            <w:r w:rsidRPr="004B063E">
              <w:rPr>
                <w:color w:val="000000"/>
                <w:sz w:val="18"/>
                <w:szCs w:val="18"/>
              </w:rPr>
              <w:t xml:space="preserve"> 1</w:t>
            </w:r>
            <w:r w:rsidR="004F129E" w:rsidRPr="004B063E">
              <w:rPr>
                <w:color w:val="000000"/>
                <w:sz w:val="18"/>
                <w:szCs w:val="18"/>
              </w:rPr>
              <w:t>.0</w:t>
            </w:r>
            <w:r w:rsidRPr="004B063E">
              <w:rPr>
                <w:color w:val="000000"/>
                <w:sz w:val="18"/>
                <w:szCs w:val="18"/>
              </w:rPr>
              <w:t>%</w:t>
            </w:r>
            <w:r w:rsidR="004B063E" w:rsidRPr="004B063E">
              <w:rPr>
                <w:color w:val="000000"/>
                <w:sz w:val="18"/>
                <w:szCs w:val="18"/>
              </w:rPr>
              <w:t>~</w:t>
            </w:r>
            <w:r w:rsidRPr="004B063E">
              <w:rPr>
                <w:color w:val="000000"/>
                <w:sz w:val="18"/>
                <w:szCs w:val="18"/>
              </w:rPr>
              <w:t>2.8</w:t>
            </w:r>
            <w:r w:rsidRPr="004B063E">
              <w:rPr>
                <w:color w:val="000000"/>
                <w:sz w:val="18"/>
                <w:szCs w:val="18"/>
              </w:rPr>
              <w:t>%</w:t>
            </w:r>
            <w:r w:rsidRPr="004B063E">
              <w:rPr>
                <w:color w:val="000000"/>
                <w:sz w:val="18"/>
                <w:szCs w:val="18"/>
              </w:rPr>
              <w:t>，哑光样品实测偏差</w:t>
            </w:r>
            <w:r w:rsidRPr="004B063E">
              <w:rPr>
                <w:color w:val="000000"/>
                <w:sz w:val="18"/>
                <w:szCs w:val="18"/>
              </w:rPr>
              <w:t xml:space="preserve"> </w:t>
            </w:r>
            <w:r w:rsidR="00DA40FC">
              <w:rPr>
                <w:rFonts w:hint="eastAsia"/>
                <w:color w:val="000000"/>
                <w:sz w:val="18"/>
                <w:szCs w:val="18"/>
              </w:rPr>
              <w:t>-</w:t>
            </w:r>
            <w:r w:rsidRPr="004B063E">
              <w:rPr>
                <w:color w:val="000000"/>
                <w:sz w:val="18"/>
                <w:szCs w:val="18"/>
              </w:rPr>
              <w:t>2</w:t>
            </w:r>
            <w:r w:rsidR="004F129E" w:rsidRPr="004B063E">
              <w:rPr>
                <w:color w:val="000000"/>
                <w:sz w:val="18"/>
                <w:szCs w:val="18"/>
              </w:rPr>
              <w:t>.0</w:t>
            </w:r>
            <w:r w:rsidRPr="004B063E">
              <w:rPr>
                <w:color w:val="000000"/>
                <w:sz w:val="18"/>
                <w:szCs w:val="18"/>
              </w:rPr>
              <w:t>%</w:t>
            </w:r>
            <w:r w:rsidR="004B063E" w:rsidRPr="004B063E">
              <w:rPr>
                <w:color w:val="000000"/>
                <w:sz w:val="18"/>
                <w:szCs w:val="18"/>
              </w:rPr>
              <w:t>~</w:t>
            </w:r>
            <w:r w:rsidRPr="004B063E">
              <w:rPr>
                <w:color w:val="000000"/>
                <w:sz w:val="18"/>
                <w:szCs w:val="18"/>
              </w:rPr>
              <w:t>2</w:t>
            </w:r>
            <w:r w:rsidRPr="004B063E">
              <w:rPr>
                <w:color w:val="000000"/>
                <w:sz w:val="18"/>
                <w:szCs w:val="18"/>
              </w:rPr>
              <w:t>.5</w:t>
            </w:r>
            <w:r w:rsidRPr="004B063E">
              <w:rPr>
                <w:color w:val="000000"/>
                <w:sz w:val="18"/>
                <w:szCs w:val="18"/>
              </w:rPr>
              <w:t>%</w:t>
            </w:r>
            <w:r w:rsidRPr="004B063E">
              <w:rPr>
                <w:color w:val="000000"/>
                <w:sz w:val="18"/>
                <w:szCs w:val="18"/>
              </w:rPr>
              <w:t>，均符合限值要求，同批次产品表面光泽均匀性良好，无明显色差</w:t>
            </w:r>
            <w:r w:rsidR="004F129E" w:rsidRPr="004B063E">
              <w:rPr>
                <w:color w:val="000000"/>
                <w:sz w:val="18"/>
                <w:szCs w:val="18"/>
              </w:rPr>
              <w:t>。</w:t>
            </w:r>
          </w:p>
        </w:tc>
        <w:tc>
          <w:tcPr>
            <w:tcW w:w="1134" w:type="dxa"/>
            <w:vAlign w:val="center"/>
          </w:tcPr>
          <w:p w14:paraId="2436B6C2" w14:textId="1E9657B2" w:rsidR="00240D32" w:rsidRPr="000C30F1" w:rsidRDefault="000C30F1" w:rsidP="0036099B">
            <w:pPr>
              <w:spacing w:beforeLines="50" w:before="156" w:afterLines="50" w:after="156"/>
              <w:ind w:firstLineChars="0" w:firstLine="0"/>
              <w:jc w:val="center"/>
              <w:rPr>
                <w:rFonts w:ascii="宋体" w:hAnsi="宋体" w:hint="eastAsia"/>
                <w:color w:val="000000"/>
                <w:sz w:val="18"/>
                <w:szCs w:val="18"/>
              </w:rPr>
            </w:pPr>
            <w:r>
              <w:rPr>
                <w:rFonts w:ascii="宋体" w:hAnsi="宋体" w:hint="eastAsia"/>
                <w:color w:val="000000"/>
                <w:sz w:val="18"/>
                <w:szCs w:val="18"/>
              </w:rPr>
              <w:t>100%</w:t>
            </w:r>
          </w:p>
        </w:tc>
      </w:tr>
      <w:tr w:rsidR="0036099B" w:rsidRPr="0036099B" w14:paraId="52A92090" w14:textId="77777777" w:rsidTr="0036099B">
        <w:trPr>
          <w:trHeight w:val="983"/>
        </w:trPr>
        <w:tc>
          <w:tcPr>
            <w:tcW w:w="1271" w:type="dxa"/>
            <w:vAlign w:val="center"/>
            <w:hideMark/>
          </w:tcPr>
          <w:p w14:paraId="40853164"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耐热黏着性</w:t>
            </w:r>
          </w:p>
        </w:tc>
        <w:tc>
          <w:tcPr>
            <w:tcW w:w="2835" w:type="dxa"/>
            <w:vAlign w:val="center"/>
            <w:hideMark/>
          </w:tcPr>
          <w:p w14:paraId="7F8BF13A" w14:textId="77777777" w:rsidR="000B378B" w:rsidRPr="000B378B" w:rsidRDefault="0036099B" w:rsidP="0036099B">
            <w:pPr>
              <w:spacing w:beforeLines="50" w:before="156" w:afterLines="50" w:after="156"/>
              <w:ind w:firstLineChars="0" w:firstLine="0"/>
              <w:jc w:val="center"/>
              <w:rPr>
                <w:color w:val="000000"/>
                <w:sz w:val="18"/>
                <w:szCs w:val="18"/>
              </w:rPr>
            </w:pPr>
            <w:r w:rsidRPr="00613EE6">
              <w:rPr>
                <w:rFonts w:ascii="宋体" w:hAnsi="宋体"/>
                <w:color w:val="000000"/>
                <w:sz w:val="18"/>
                <w:szCs w:val="18"/>
              </w:rPr>
              <w:t>≥</w:t>
            </w:r>
            <w:r w:rsidRPr="000B378B">
              <w:rPr>
                <w:color w:val="000000"/>
                <w:sz w:val="18"/>
                <w:szCs w:val="18"/>
              </w:rPr>
              <w:t xml:space="preserve">4 </w:t>
            </w:r>
            <w:r w:rsidRPr="000B378B">
              <w:rPr>
                <w:color w:val="000000"/>
                <w:sz w:val="18"/>
                <w:szCs w:val="18"/>
              </w:rPr>
              <w:t>级</w:t>
            </w:r>
          </w:p>
          <w:p w14:paraId="50C49647" w14:textId="6C75D57C"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0B378B">
              <w:rPr>
                <w:color w:val="000000"/>
                <w:sz w:val="18"/>
                <w:szCs w:val="18"/>
              </w:rPr>
              <w:t>（</w:t>
            </w:r>
            <w:r w:rsidRPr="000B378B">
              <w:rPr>
                <w:color w:val="000000"/>
                <w:sz w:val="18"/>
                <w:szCs w:val="18"/>
              </w:rPr>
              <w:t>QB/T 1646</w:t>
            </w:r>
            <w:r w:rsidRPr="000B378B">
              <w:rPr>
                <w:color w:val="000000"/>
                <w:sz w:val="18"/>
                <w:szCs w:val="18"/>
              </w:rPr>
              <w:t>）</w:t>
            </w:r>
          </w:p>
        </w:tc>
        <w:tc>
          <w:tcPr>
            <w:tcW w:w="3119" w:type="dxa"/>
            <w:vAlign w:val="center"/>
            <w:hideMark/>
          </w:tcPr>
          <w:p w14:paraId="20C6108A" w14:textId="3CEE2DD4" w:rsidR="0036099B" w:rsidRPr="00345CEE" w:rsidRDefault="0036099B" w:rsidP="004F129E">
            <w:pPr>
              <w:spacing w:beforeLines="50" w:before="156" w:afterLines="50" w:after="156"/>
              <w:ind w:firstLineChars="0" w:firstLine="0"/>
              <w:jc w:val="left"/>
              <w:rPr>
                <w:color w:val="000000"/>
                <w:sz w:val="18"/>
                <w:szCs w:val="18"/>
              </w:rPr>
            </w:pPr>
            <w:r w:rsidRPr="00345CEE">
              <w:rPr>
                <w:color w:val="000000"/>
                <w:sz w:val="18"/>
                <w:szCs w:val="18"/>
              </w:rPr>
              <w:t>60℃</w:t>
            </w:r>
            <w:r w:rsidRPr="00345CEE">
              <w:rPr>
                <w:color w:val="000000"/>
                <w:sz w:val="18"/>
                <w:szCs w:val="18"/>
              </w:rPr>
              <w:t>烘箱放置</w:t>
            </w:r>
            <w:r w:rsidRPr="00345CEE">
              <w:rPr>
                <w:color w:val="000000"/>
                <w:sz w:val="18"/>
                <w:szCs w:val="18"/>
              </w:rPr>
              <w:t xml:space="preserve"> 2h </w:t>
            </w:r>
            <w:r w:rsidRPr="00345CEE">
              <w:rPr>
                <w:color w:val="000000"/>
                <w:sz w:val="18"/>
                <w:szCs w:val="18"/>
              </w:rPr>
              <w:t>后，</w:t>
            </w:r>
            <w:r w:rsidRPr="00345CEE">
              <w:rPr>
                <w:color w:val="000000"/>
                <w:sz w:val="18"/>
                <w:szCs w:val="18"/>
              </w:rPr>
              <w:t xml:space="preserve">18 </w:t>
            </w:r>
            <w:r w:rsidRPr="00345CEE">
              <w:rPr>
                <w:color w:val="000000"/>
                <w:sz w:val="18"/>
                <w:szCs w:val="18"/>
              </w:rPr>
              <w:t>批次为</w:t>
            </w:r>
            <w:r w:rsidRPr="00345CEE">
              <w:rPr>
                <w:color w:val="000000"/>
                <w:sz w:val="18"/>
                <w:szCs w:val="18"/>
              </w:rPr>
              <w:t xml:space="preserve"> 4 </w:t>
            </w:r>
            <w:r w:rsidRPr="00345CEE">
              <w:rPr>
                <w:color w:val="000000"/>
                <w:sz w:val="18"/>
                <w:szCs w:val="18"/>
              </w:rPr>
              <w:t>级（轻微黏着，无痕迹），</w:t>
            </w:r>
            <w:r w:rsidRPr="00345CEE">
              <w:rPr>
                <w:color w:val="000000"/>
                <w:sz w:val="18"/>
                <w:szCs w:val="18"/>
              </w:rPr>
              <w:t xml:space="preserve">2 </w:t>
            </w:r>
            <w:r w:rsidRPr="00345CEE">
              <w:rPr>
                <w:color w:val="000000"/>
                <w:sz w:val="18"/>
                <w:szCs w:val="18"/>
              </w:rPr>
              <w:t>批次为</w:t>
            </w:r>
            <w:r w:rsidRPr="00345CEE">
              <w:rPr>
                <w:color w:val="000000"/>
                <w:sz w:val="18"/>
                <w:szCs w:val="18"/>
              </w:rPr>
              <w:t xml:space="preserve"> 4</w:t>
            </w:r>
            <w:r w:rsidR="00345CEE" w:rsidRPr="00345CEE">
              <w:rPr>
                <w:color w:val="000000"/>
                <w:sz w:val="18"/>
                <w:szCs w:val="18"/>
              </w:rPr>
              <w:t>~</w:t>
            </w:r>
            <w:r w:rsidRPr="00345CEE">
              <w:rPr>
                <w:color w:val="000000"/>
                <w:sz w:val="18"/>
                <w:szCs w:val="18"/>
              </w:rPr>
              <w:t xml:space="preserve">5 </w:t>
            </w:r>
            <w:r w:rsidRPr="00345CEE">
              <w:rPr>
                <w:color w:val="000000"/>
                <w:sz w:val="18"/>
                <w:szCs w:val="18"/>
              </w:rPr>
              <w:t>级，无＜</w:t>
            </w:r>
            <w:r w:rsidRPr="00345CEE">
              <w:rPr>
                <w:color w:val="000000"/>
                <w:sz w:val="18"/>
                <w:szCs w:val="18"/>
              </w:rPr>
              <w:t xml:space="preserve">4 </w:t>
            </w:r>
            <w:r w:rsidRPr="00345CEE">
              <w:rPr>
                <w:color w:val="000000"/>
                <w:sz w:val="18"/>
                <w:szCs w:val="18"/>
              </w:rPr>
              <w:t>级样品，适配汽车内饰（夏季暴晒温度</w:t>
            </w:r>
            <w:r w:rsidRPr="00345CEE">
              <w:rPr>
                <w:color w:val="000000"/>
                <w:sz w:val="18"/>
                <w:szCs w:val="18"/>
              </w:rPr>
              <w:t>≤60℃</w:t>
            </w:r>
            <w:r w:rsidRPr="00345CEE">
              <w:rPr>
                <w:color w:val="000000"/>
                <w:sz w:val="18"/>
                <w:szCs w:val="18"/>
              </w:rPr>
              <w:t>）场景。</w:t>
            </w:r>
          </w:p>
        </w:tc>
        <w:tc>
          <w:tcPr>
            <w:tcW w:w="1134" w:type="dxa"/>
            <w:vAlign w:val="center"/>
            <w:hideMark/>
          </w:tcPr>
          <w:p w14:paraId="69754370"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36099B" w:rsidRPr="0036099B" w14:paraId="33EA453E" w14:textId="77777777" w:rsidTr="0036099B">
        <w:trPr>
          <w:trHeight w:val="771"/>
        </w:trPr>
        <w:tc>
          <w:tcPr>
            <w:tcW w:w="1271" w:type="dxa"/>
            <w:vAlign w:val="center"/>
            <w:hideMark/>
          </w:tcPr>
          <w:p w14:paraId="3D531E56"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附着性</w:t>
            </w:r>
          </w:p>
        </w:tc>
        <w:tc>
          <w:tcPr>
            <w:tcW w:w="2835" w:type="dxa"/>
            <w:vAlign w:val="center"/>
            <w:hideMark/>
          </w:tcPr>
          <w:p w14:paraId="34889A53" w14:textId="77777777" w:rsidR="0036099B" w:rsidRPr="00613EE6" w:rsidRDefault="0036099B" w:rsidP="0036099B">
            <w:pPr>
              <w:spacing w:beforeLines="50" w:before="156" w:afterLines="50" w:after="156"/>
              <w:ind w:firstLineChars="0" w:firstLine="0"/>
              <w:jc w:val="center"/>
              <w:rPr>
                <w:color w:val="000000"/>
                <w:sz w:val="18"/>
                <w:szCs w:val="18"/>
              </w:rPr>
            </w:pPr>
            <w:r w:rsidRPr="00613EE6">
              <w:rPr>
                <w:color w:val="000000"/>
                <w:sz w:val="18"/>
                <w:szCs w:val="18"/>
              </w:rPr>
              <w:t>表面无破损</w:t>
            </w:r>
          </w:p>
          <w:p w14:paraId="38BFA3E8" w14:textId="032DB328" w:rsidR="00613EE6" w:rsidRPr="0036099B" w:rsidRDefault="00613EE6" w:rsidP="0036099B">
            <w:pPr>
              <w:spacing w:beforeLines="50" w:before="156" w:afterLines="50" w:after="156"/>
              <w:ind w:firstLineChars="0" w:firstLine="0"/>
              <w:jc w:val="center"/>
              <w:rPr>
                <w:rFonts w:ascii="宋体" w:hAnsi="宋体" w:hint="eastAsia"/>
                <w:color w:val="000000"/>
                <w:sz w:val="18"/>
                <w:szCs w:val="18"/>
              </w:rPr>
            </w:pPr>
            <w:r w:rsidRPr="00613EE6">
              <w:rPr>
                <w:color w:val="000000"/>
                <w:sz w:val="18"/>
                <w:szCs w:val="18"/>
              </w:rPr>
              <w:t>(GB/T 22378)</w:t>
            </w:r>
          </w:p>
        </w:tc>
        <w:tc>
          <w:tcPr>
            <w:tcW w:w="3119" w:type="dxa"/>
            <w:vAlign w:val="center"/>
            <w:hideMark/>
          </w:tcPr>
          <w:p w14:paraId="2AFFCCE1" w14:textId="7DF395A6" w:rsidR="0036099B" w:rsidRPr="00345CEE" w:rsidRDefault="0036099B" w:rsidP="004F129E">
            <w:pPr>
              <w:spacing w:beforeLines="50" w:before="156" w:afterLines="50" w:after="156"/>
              <w:ind w:firstLineChars="0" w:firstLine="0"/>
              <w:jc w:val="left"/>
              <w:rPr>
                <w:color w:val="000000"/>
                <w:sz w:val="18"/>
                <w:szCs w:val="18"/>
              </w:rPr>
            </w:pPr>
            <w:r w:rsidRPr="00345CEE">
              <w:rPr>
                <w:color w:val="000000"/>
                <w:sz w:val="18"/>
                <w:szCs w:val="18"/>
              </w:rPr>
              <w:t>用</w:t>
            </w:r>
            <w:r w:rsidRPr="00345CEE">
              <w:rPr>
                <w:color w:val="000000"/>
                <w:sz w:val="18"/>
                <w:szCs w:val="18"/>
              </w:rPr>
              <w:t xml:space="preserve"> GB/T 22378</w:t>
            </w:r>
            <w:r w:rsidRPr="00345CEE">
              <w:rPr>
                <w:color w:val="000000"/>
                <w:sz w:val="18"/>
                <w:szCs w:val="18"/>
              </w:rPr>
              <w:t>胶黏带（</w:t>
            </w:r>
            <w:r w:rsidRPr="00345CEE">
              <w:rPr>
                <w:color w:val="000000"/>
                <w:sz w:val="18"/>
                <w:szCs w:val="18"/>
              </w:rPr>
              <w:t>FX 500-60-50</w:t>
            </w:r>
            <w:r w:rsidRPr="00345CEE">
              <w:rPr>
                <w:color w:val="000000"/>
                <w:sz w:val="18"/>
                <w:szCs w:val="18"/>
              </w:rPr>
              <w:t>）测试，</w:t>
            </w:r>
            <w:r w:rsidRPr="00345CEE">
              <w:rPr>
                <w:color w:val="000000"/>
                <w:sz w:val="18"/>
                <w:szCs w:val="18"/>
              </w:rPr>
              <w:t>3</w:t>
            </w:r>
            <w:r w:rsidRPr="00345CEE">
              <w:rPr>
                <w:color w:val="000000"/>
                <w:sz w:val="18"/>
                <w:szCs w:val="18"/>
              </w:rPr>
              <w:t>次剥离均无涂层脱落，模拟日常摩擦（如衣物接触）无破损。</w:t>
            </w:r>
          </w:p>
        </w:tc>
        <w:tc>
          <w:tcPr>
            <w:tcW w:w="1134" w:type="dxa"/>
            <w:vAlign w:val="center"/>
            <w:hideMark/>
          </w:tcPr>
          <w:p w14:paraId="3263A629"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240D32" w:rsidRPr="0036099B" w14:paraId="7BDE567C" w14:textId="77777777" w:rsidTr="0036099B">
        <w:trPr>
          <w:trHeight w:val="771"/>
        </w:trPr>
        <w:tc>
          <w:tcPr>
            <w:tcW w:w="1271" w:type="dxa"/>
            <w:vAlign w:val="center"/>
          </w:tcPr>
          <w:p w14:paraId="15BC93AD" w14:textId="02116167" w:rsidR="00240D32" w:rsidRPr="0036099B" w:rsidRDefault="00613EE6" w:rsidP="0036099B">
            <w:pPr>
              <w:spacing w:beforeLines="50" w:before="156" w:afterLines="50" w:after="156"/>
              <w:ind w:firstLineChars="0" w:firstLine="0"/>
              <w:jc w:val="center"/>
              <w:rPr>
                <w:rFonts w:ascii="宋体" w:hAnsi="宋体" w:hint="eastAsia"/>
                <w:color w:val="000000"/>
                <w:sz w:val="18"/>
                <w:szCs w:val="18"/>
              </w:rPr>
            </w:pPr>
            <w:r w:rsidRPr="00345CEE">
              <w:rPr>
                <w:rFonts w:ascii="宋体" w:hAnsi="宋体" w:hint="eastAsia"/>
                <w:sz w:val="18"/>
                <w:szCs w:val="18"/>
              </w:rPr>
              <w:t>表面</w:t>
            </w:r>
            <w:r w:rsidR="00240D32" w:rsidRPr="00345CEE">
              <w:rPr>
                <w:rFonts w:ascii="宋体" w:hAnsi="宋体" w:hint="eastAsia"/>
                <w:sz w:val="18"/>
                <w:szCs w:val="18"/>
              </w:rPr>
              <w:t>颜色牢度</w:t>
            </w:r>
          </w:p>
        </w:tc>
        <w:tc>
          <w:tcPr>
            <w:tcW w:w="2835" w:type="dxa"/>
            <w:vAlign w:val="center"/>
          </w:tcPr>
          <w:p w14:paraId="4CAEF1CE" w14:textId="77777777" w:rsidR="00240D32" w:rsidRDefault="00707FEE" w:rsidP="0036099B">
            <w:pPr>
              <w:spacing w:beforeLines="50" w:before="156" w:afterLines="50" w:after="156"/>
              <w:ind w:firstLineChars="0" w:firstLine="0"/>
              <w:jc w:val="center"/>
              <w:rPr>
                <w:rFonts w:ascii="宋体" w:hAnsi="宋体"/>
                <w:color w:val="000000"/>
                <w:sz w:val="18"/>
                <w:szCs w:val="18"/>
              </w:rPr>
            </w:pPr>
            <w:r>
              <w:rPr>
                <w:rFonts w:ascii="宋体" w:hAnsi="宋体" w:hint="eastAsia"/>
                <w:color w:val="000000"/>
                <w:sz w:val="18"/>
                <w:szCs w:val="18"/>
              </w:rPr>
              <w:t>干摩擦：≥4</w:t>
            </w:r>
          </w:p>
          <w:p w14:paraId="73C71099" w14:textId="77777777" w:rsidR="00707FEE" w:rsidRDefault="00707FEE" w:rsidP="0036099B">
            <w:pPr>
              <w:spacing w:beforeLines="50" w:before="156" w:afterLines="50" w:after="156"/>
              <w:ind w:firstLineChars="0" w:firstLine="0"/>
              <w:jc w:val="center"/>
              <w:rPr>
                <w:rFonts w:ascii="宋体" w:hAnsi="宋体"/>
                <w:color w:val="000000"/>
                <w:sz w:val="18"/>
                <w:szCs w:val="18"/>
              </w:rPr>
            </w:pPr>
            <w:r>
              <w:rPr>
                <w:rFonts w:ascii="宋体" w:hAnsi="宋体" w:hint="eastAsia"/>
                <w:color w:val="000000"/>
                <w:sz w:val="18"/>
                <w:szCs w:val="18"/>
              </w:rPr>
              <w:t>湿摩擦：≥3</w:t>
            </w:r>
          </w:p>
          <w:p w14:paraId="7E7A0CA4" w14:textId="0EE24B25" w:rsidR="00613EE6" w:rsidRPr="00613EE6" w:rsidRDefault="00613EE6" w:rsidP="0036099B">
            <w:pPr>
              <w:spacing w:beforeLines="50" w:before="156" w:afterLines="50" w:after="156"/>
              <w:ind w:firstLineChars="0" w:firstLine="0"/>
              <w:jc w:val="center"/>
              <w:rPr>
                <w:color w:val="000000"/>
                <w:sz w:val="18"/>
                <w:szCs w:val="18"/>
              </w:rPr>
            </w:pPr>
            <w:r w:rsidRPr="00613EE6">
              <w:rPr>
                <w:color w:val="000000"/>
                <w:sz w:val="18"/>
                <w:szCs w:val="18"/>
              </w:rPr>
              <w:t>（</w:t>
            </w:r>
            <w:r w:rsidRPr="00613EE6">
              <w:rPr>
                <w:color w:val="000000"/>
                <w:sz w:val="18"/>
                <w:szCs w:val="18"/>
              </w:rPr>
              <w:t>GB/T 3920</w:t>
            </w:r>
            <w:r w:rsidRPr="00613EE6">
              <w:rPr>
                <w:color w:val="000000"/>
                <w:sz w:val="18"/>
                <w:szCs w:val="18"/>
              </w:rPr>
              <w:t>）</w:t>
            </w:r>
          </w:p>
        </w:tc>
        <w:tc>
          <w:tcPr>
            <w:tcW w:w="3119" w:type="dxa"/>
            <w:vAlign w:val="center"/>
          </w:tcPr>
          <w:p w14:paraId="2B43E3A5" w14:textId="002A64FF" w:rsidR="00240D32" w:rsidRPr="00B17619" w:rsidRDefault="00B17619" w:rsidP="0036099B">
            <w:pPr>
              <w:spacing w:beforeLines="50" w:before="156" w:afterLines="50" w:after="156"/>
              <w:ind w:firstLineChars="0" w:firstLine="0"/>
              <w:rPr>
                <w:color w:val="000000"/>
                <w:sz w:val="18"/>
                <w:szCs w:val="18"/>
              </w:rPr>
            </w:pPr>
            <w:r w:rsidRPr="00B17619">
              <w:rPr>
                <w:color w:val="000000"/>
                <w:sz w:val="18"/>
                <w:szCs w:val="18"/>
              </w:rPr>
              <w:t>干摩擦测试中，</w:t>
            </w:r>
            <w:r w:rsidRPr="00B17619">
              <w:rPr>
                <w:color w:val="000000"/>
                <w:sz w:val="18"/>
                <w:szCs w:val="18"/>
              </w:rPr>
              <w:t xml:space="preserve">20 </w:t>
            </w:r>
            <w:r w:rsidRPr="00B17619">
              <w:rPr>
                <w:color w:val="000000"/>
                <w:sz w:val="18"/>
                <w:szCs w:val="18"/>
              </w:rPr>
              <w:t>批次均达</w:t>
            </w:r>
            <w:r w:rsidRPr="00B17619">
              <w:rPr>
                <w:color w:val="000000"/>
                <w:sz w:val="18"/>
                <w:szCs w:val="18"/>
              </w:rPr>
              <w:t xml:space="preserve"> 4</w:t>
            </w:r>
            <w:r>
              <w:rPr>
                <w:rFonts w:hint="eastAsia"/>
                <w:color w:val="000000"/>
                <w:sz w:val="18"/>
                <w:szCs w:val="18"/>
              </w:rPr>
              <w:t>~</w:t>
            </w:r>
            <w:r w:rsidR="00AB5937">
              <w:rPr>
                <w:rFonts w:hint="eastAsia"/>
                <w:color w:val="000000"/>
                <w:sz w:val="18"/>
                <w:szCs w:val="18"/>
              </w:rPr>
              <w:t>4-</w:t>
            </w:r>
            <w:r w:rsidRPr="00B17619">
              <w:rPr>
                <w:color w:val="000000"/>
                <w:sz w:val="18"/>
                <w:szCs w:val="18"/>
              </w:rPr>
              <w:t xml:space="preserve">5 </w:t>
            </w:r>
            <w:r w:rsidRPr="00B17619">
              <w:rPr>
                <w:color w:val="000000"/>
                <w:sz w:val="18"/>
                <w:szCs w:val="18"/>
              </w:rPr>
              <w:t>级，无掉色现象；湿摩擦测试中，</w:t>
            </w:r>
            <w:r w:rsidRPr="00B17619">
              <w:rPr>
                <w:color w:val="000000"/>
                <w:sz w:val="18"/>
                <w:szCs w:val="18"/>
              </w:rPr>
              <w:t xml:space="preserve">19 </w:t>
            </w:r>
            <w:proofErr w:type="gramStart"/>
            <w:r w:rsidRPr="00B17619">
              <w:rPr>
                <w:color w:val="000000"/>
                <w:sz w:val="18"/>
                <w:szCs w:val="18"/>
              </w:rPr>
              <w:t>批次达</w:t>
            </w:r>
            <w:proofErr w:type="gramEnd"/>
            <w:r w:rsidRPr="00B17619">
              <w:rPr>
                <w:color w:val="000000"/>
                <w:sz w:val="18"/>
                <w:szCs w:val="18"/>
              </w:rPr>
              <w:t xml:space="preserve"> 3</w:t>
            </w:r>
            <w:r w:rsidRPr="00B17619">
              <w:rPr>
                <w:color w:val="000000"/>
                <w:sz w:val="18"/>
                <w:szCs w:val="18"/>
              </w:rPr>
              <w:t>～</w:t>
            </w:r>
            <w:r w:rsidR="00AB5937">
              <w:rPr>
                <w:rFonts w:hint="eastAsia"/>
                <w:color w:val="000000"/>
                <w:sz w:val="18"/>
                <w:szCs w:val="18"/>
              </w:rPr>
              <w:t>3-</w:t>
            </w:r>
            <w:r w:rsidRPr="00B17619">
              <w:rPr>
                <w:color w:val="000000"/>
                <w:sz w:val="18"/>
                <w:szCs w:val="18"/>
              </w:rPr>
              <w:t xml:space="preserve">4 </w:t>
            </w:r>
            <w:r w:rsidRPr="00B17619">
              <w:rPr>
                <w:color w:val="000000"/>
                <w:sz w:val="18"/>
                <w:szCs w:val="18"/>
              </w:rPr>
              <w:t>级，</w:t>
            </w:r>
            <w:r w:rsidRPr="00B17619">
              <w:rPr>
                <w:color w:val="000000"/>
                <w:sz w:val="18"/>
                <w:szCs w:val="18"/>
              </w:rPr>
              <w:t xml:space="preserve">1 </w:t>
            </w:r>
            <w:r w:rsidRPr="00B17619">
              <w:rPr>
                <w:color w:val="000000"/>
                <w:sz w:val="18"/>
                <w:szCs w:val="18"/>
              </w:rPr>
              <w:t>批次为</w:t>
            </w:r>
            <w:r w:rsidRPr="00B17619">
              <w:rPr>
                <w:color w:val="000000"/>
                <w:sz w:val="18"/>
                <w:szCs w:val="18"/>
              </w:rPr>
              <w:t xml:space="preserve"> 3 </w:t>
            </w:r>
            <w:r w:rsidRPr="00B17619">
              <w:rPr>
                <w:color w:val="000000"/>
                <w:sz w:val="18"/>
                <w:szCs w:val="18"/>
              </w:rPr>
              <w:t>级，符合日常使用中颜色稳定性需求</w:t>
            </w:r>
          </w:p>
        </w:tc>
        <w:tc>
          <w:tcPr>
            <w:tcW w:w="1134" w:type="dxa"/>
            <w:vAlign w:val="center"/>
          </w:tcPr>
          <w:p w14:paraId="6680F25A" w14:textId="5366CCE6" w:rsidR="00240D32" w:rsidRPr="00B17619" w:rsidRDefault="00B17619" w:rsidP="0036099B">
            <w:pPr>
              <w:spacing w:beforeLines="50" w:before="156" w:afterLines="50" w:after="156"/>
              <w:ind w:firstLineChars="0" w:firstLine="0"/>
              <w:jc w:val="center"/>
              <w:rPr>
                <w:rFonts w:ascii="宋体" w:hAnsi="宋体" w:hint="eastAsia"/>
                <w:color w:val="000000"/>
                <w:sz w:val="18"/>
                <w:szCs w:val="18"/>
              </w:rPr>
            </w:pPr>
            <w:r>
              <w:rPr>
                <w:rFonts w:ascii="宋体" w:hAnsi="宋体" w:hint="eastAsia"/>
                <w:color w:val="000000"/>
                <w:sz w:val="18"/>
                <w:szCs w:val="18"/>
              </w:rPr>
              <w:t>100%</w:t>
            </w:r>
          </w:p>
        </w:tc>
      </w:tr>
      <w:tr w:rsidR="0036099B" w:rsidRPr="0036099B" w14:paraId="32247355" w14:textId="77777777" w:rsidTr="0036099B">
        <w:trPr>
          <w:trHeight w:val="1647"/>
        </w:trPr>
        <w:tc>
          <w:tcPr>
            <w:tcW w:w="1271" w:type="dxa"/>
            <w:vAlign w:val="center"/>
            <w:hideMark/>
          </w:tcPr>
          <w:p w14:paraId="359E3729"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lastRenderedPageBreak/>
              <w:t>耐磨耗性</w:t>
            </w:r>
          </w:p>
        </w:tc>
        <w:tc>
          <w:tcPr>
            <w:tcW w:w="2835" w:type="dxa"/>
            <w:vAlign w:val="center"/>
            <w:hideMark/>
          </w:tcPr>
          <w:p w14:paraId="37BFAFAA" w14:textId="77777777" w:rsidR="007004AA" w:rsidRPr="007004AA" w:rsidRDefault="0036099B" w:rsidP="0036099B">
            <w:pPr>
              <w:spacing w:beforeLines="50" w:before="156" w:afterLines="50" w:after="156"/>
              <w:ind w:firstLineChars="0" w:firstLine="0"/>
              <w:jc w:val="center"/>
              <w:rPr>
                <w:color w:val="000000"/>
                <w:sz w:val="18"/>
                <w:szCs w:val="18"/>
              </w:rPr>
            </w:pPr>
            <w:r w:rsidRPr="007004AA">
              <w:rPr>
                <w:rFonts w:ascii="宋体" w:hAnsi="宋体"/>
                <w:color w:val="000000"/>
                <w:sz w:val="18"/>
                <w:szCs w:val="18"/>
              </w:rPr>
              <w:t>≤</w:t>
            </w:r>
            <w:r w:rsidRPr="007004AA">
              <w:rPr>
                <w:color w:val="000000"/>
                <w:sz w:val="18"/>
                <w:szCs w:val="18"/>
              </w:rPr>
              <w:t>20mg</w:t>
            </w:r>
          </w:p>
          <w:p w14:paraId="11B6F085" w14:textId="1EA84083" w:rsidR="0036099B" w:rsidRPr="00886409" w:rsidRDefault="0036099B" w:rsidP="0036099B">
            <w:pPr>
              <w:spacing w:beforeLines="50" w:before="156" w:afterLines="50" w:after="156"/>
              <w:ind w:firstLineChars="0" w:firstLine="0"/>
              <w:jc w:val="center"/>
              <w:rPr>
                <w:color w:val="000000"/>
                <w:sz w:val="18"/>
                <w:szCs w:val="18"/>
              </w:rPr>
            </w:pPr>
            <w:r w:rsidRPr="00886409">
              <w:rPr>
                <w:color w:val="000000"/>
                <w:sz w:val="18"/>
                <w:szCs w:val="18"/>
              </w:rPr>
              <w:t>（</w:t>
            </w:r>
            <w:r w:rsidRPr="00886409">
              <w:rPr>
                <w:color w:val="000000"/>
                <w:sz w:val="18"/>
                <w:szCs w:val="18"/>
              </w:rPr>
              <w:t>QB/T 2780</w:t>
            </w:r>
            <w:r w:rsidRPr="00886409">
              <w:rPr>
                <w:color w:val="000000"/>
                <w:sz w:val="18"/>
                <w:szCs w:val="18"/>
              </w:rPr>
              <w:t>）</w:t>
            </w:r>
          </w:p>
        </w:tc>
        <w:tc>
          <w:tcPr>
            <w:tcW w:w="3119" w:type="dxa"/>
            <w:vAlign w:val="center"/>
            <w:hideMark/>
          </w:tcPr>
          <w:p w14:paraId="3235E2E1" w14:textId="68EF14D6" w:rsidR="0036099B" w:rsidRPr="00AB5937" w:rsidRDefault="0036099B" w:rsidP="00AB5937">
            <w:pPr>
              <w:spacing w:beforeLines="50" w:before="156" w:afterLines="50" w:after="156"/>
              <w:ind w:firstLineChars="0" w:firstLine="0"/>
              <w:jc w:val="left"/>
              <w:rPr>
                <w:color w:val="000000"/>
                <w:sz w:val="18"/>
                <w:szCs w:val="18"/>
              </w:rPr>
            </w:pPr>
            <w:r w:rsidRPr="00AB5937">
              <w:rPr>
                <w:color w:val="000000"/>
                <w:sz w:val="18"/>
                <w:szCs w:val="18"/>
              </w:rPr>
              <w:t>马丁代尔</w:t>
            </w:r>
            <w:proofErr w:type="gramStart"/>
            <w:r w:rsidRPr="00AB5937">
              <w:rPr>
                <w:color w:val="000000"/>
                <w:sz w:val="18"/>
                <w:szCs w:val="18"/>
              </w:rPr>
              <w:t>耐磨仪</w:t>
            </w:r>
            <w:proofErr w:type="gramEnd"/>
            <w:r w:rsidRPr="00AB5937">
              <w:rPr>
                <w:color w:val="000000"/>
                <w:sz w:val="18"/>
                <w:szCs w:val="18"/>
              </w:rPr>
              <w:t xml:space="preserve"> 500 </w:t>
            </w:r>
            <w:r w:rsidRPr="00AB5937">
              <w:rPr>
                <w:color w:val="000000"/>
                <w:sz w:val="18"/>
                <w:szCs w:val="18"/>
              </w:rPr>
              <w:t>转后，实测失重</w:t>
            </w:r>
            <w:r w:rsidRPr="00AB5937">
              <w:rPr>
                <w:color w:val="000000"/>
                <w:sz w:val="18"/>
                <w:szCs w:val="18"/>
              </w:rPr>
              <w:t xml:space="preserve"> 12</w:t>
            </w:r>
            <w:r w:rsidR="00AB5937">
              <w:rPr>
                <w:rFonts w:hint="eastAsia"/>
                <w:color w:val="000000"/>
                <w:sz w:val="18"/>
                <w:szCs w:val="18"/>
              </w:rPr>
              <w:t>~</w:t>
            </w:r>
            <w:r w:rsidRPr="00AB5937">
              <w:rPr>
                <w:color w:val="000000"/>
                <w:sz w:val="18"/>
                <w:szCs w:val="18"/>
              </w:rPr>
              <w:t>18mg</w:t>
            </w:r>
            <w:r w:rsidRPr="00AB5937">
              <w:rPr>
                <w:color w:val="000000"/>
                <w:sz w:val="18"/>
                <w:szCs w:val="18"/>
              </w:rPr>
              <w:t>，均</w:t>
            </w:r>
            <w:r w:rsidRPr="00AB5937">
              <w:rPr>
                <w:rFonts w:ascii="宋体" w:hAnsi="宋体"/>
                <w:color w:val="000000"/>
                <w:sz w:val="18"/>
                <w:szCs w:val="18"/>
              </w:rPr>
              <w:t>≤</w:t>
            </w:r>
            <w:r w:rsidR="00240D32" w:rsidRPr="00AB5937">
              <w:rPr>
                <w:color w:val="000000"/>
                <w:sz w:val="18"/>
                <w:szCs w:val="18"/>
              </w:rPr>
              <w:t>3</w:t>
            </w:r>
            <w:r w:rsidRPr="00AB5937">
              <w:rPr>
                <w:color w:val="000000"/>
                <w:sz w:val="18"/>
                <w:szCs w:val="18"/>
              </w:rPr>
              <w:t>0</w:t>
            </w:r>
            <w:r w:rsidR="003E1069">
              <w:rPr>
                <w:rFonts w:hint="eastAsia"/>
                <w:color w:val="000000"/>
                <w:sz w:val="18"/>
                <w:szCs w:val="18"/>
              </w:rPr>
              <w:t xml:space="preserve"> </w:t>
            </w:r>
            <w:r w:rsidRPr="00AB5937">
              <w:rPr>
                <w:color w:val="000000"/>
                <w:sz w:val="18"/>
                <w:szCs w:val="18"/>
              </w:rPr>
              <w:t>mg</w:t>
            </w:r>
            <w:r w:rsidRPr="00AB5937">
              <w:rPr>
                <w:color w:val="000000"/>
                <w:sz w:val="18"/>
                <w:szCs w:val="18"/>
              </w:rPr>
              <w:t>，适配普通箱包革（日常使用</w:t>
            </w:r>
            <w:r w:rsidRPr="00AB5937">
              <w:rPr>
                <w:color w:val="000000"/>
                <w:sz w:val="18"/>
                <w:szCs w:val="18"/>
              </w:rPr>
              <w:t xml:space="preserve"> 1 </w:t>
            </w:r>
            <w:r w:rsidRPr="00AB5937">
              <w:rPr>
                <w:color w:val="000000"/>
                <w:sz w:val="18"/>
                <w:szCs w:val="18"/>
              </w:rPr>
              <w:t>年无明显磨损）。</w:t>
            </w:r>
          </w:p>
        </w:tc>
        <w:tc>
          <w:tcPr>
            <w:tcW w:w="1134" w:type="dxa"/>
            <w:vAlign w:val="center"/>
            <w:hideMark/>
          </w:tcPr>
          <w:p w14:paraId="584D8CEE"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r w:rsidR="0036099B" w:rsidRPr="0036099B" w14:paraId="568E0A9A" w14:textId="77777777" w:rsidTr="0036099B">
        <w:trPr>
          <w:trHeight w:val="1953"/>
        </w:trPr>
        <w:tc>
          <w:tcPr>
            <w:tcW w:w="1271" w:type="dxa"/>
            <w:vAlign w:val="center"/>
            <w:hideMark/>
          </w:tcPr>
          <w:p w14:paraId="3B695ACC"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耐折白性</w:t>
            </w:r>
          </w:p>
        </w:tc>
        <w:tc>
          <w:tcPr>
            <w:tcW w:w="2835" w:type="dxa"/>
            <w:vAlign w:val="center"/>
            <w:hideMark/>
          </w:tcPr>
          <w:p w14:paraId="53CD128F"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折痕处</w:t>
            </w:r>
            <w:proofErr w:type="gramStart"/>
            <w:r w:rsidRPr="0036099B">
              <w:rPr>
                <w:rFonts w:ascii="宋体" w:hAnsi="宋体"/>
                <w:color w:val="000000"/>
                <w:sz w:val="18"/>
                <w:szCs w:val="18"/>
              </w:rPr>
              <w:t>不</w:t>
            </w:r>
            <w:proofErr w:type="gramEnd"/>
            <w:r w:rsidRPr="0036099B">
              <w:rPr>
                <w:rFonts w:ascii="宋体" w:hAnsi="宋体"/>
                <w:color w:val="000000"/>
                <w:sz w:val="18"/>
                <w:szCs w:val="18"/>
              </w:rPr>
              <w:t>发白</w:t>
            </w:r>
          </w:p>
        </w:tc>
        <w:tc>
          <w:tcPr>
            <w:tcW w:w="3119" w:type="dxa"/>
            <w:vAlign w:val="center"/>
            <w:hideMark/>
          </w:tcPr>
          <w:p w14:paraId="7D4DD89A" w14:textId="7F283713" w:rsidR="0036099B" w:rsidRPr="00AB5937" w:rsidRDefault="0036099B" w:rsidP="00AB5937">
            <w:pPr>
              <w:spacing w:beforeLines="50" w:before="156" w:afterLines="50" w:after="156"/>
              <w:ind w:firstLineChars="0" w:firstLine="0"/>
              <w:jc w:val="left"/>
              <w:rPr>
                <w:color w:val="000000"/>
                <w:sz w:val="18"/>
                <w:szCs w:val="18"/>
              </w:rPr>
            </w:pPr>
            <w:r w:rsidRPr="00AB5937">
              <w:rPr>
                <w:color w:val="000000"/>
                <w:sz w:val="18"/>
                <w:szCs w:val="18"/>
              </w:rPr>
              <w:t>70℃</w:t>
            </w:r>
            <w:r w:rsidRPr="00AB5937">
              <w:rPr>
                <w:color w:val="000000"/>
                <w:sz w:val="18"/>
                <w:szCs w:val="18"/>
              </w:rPr>
              <w:t>、</w:t>
            </w:r>
            <w:r w:rsidR="006F6C66" w:rsidRPr="00AB5937">
              <w:rPr>
                <w:color w:val="000000"/>
                <w:sz w:val="18"/>
                <w:szCs w:val="18"/>
              </w:rPr>
              <w:t>5</w:t>
            </w:r>
            <w:r w:rsidRPr="00AB5937">
              <w:rPr>
                <w:color w:val="000000"/>
                <w:sz w:val="18"/>
                <w:szCs w:val="18"/>
              </w:rPr>
              <w:t xml:space="preserve">kg </w:t>
            </w:r>
            <w:r w:rsidRPr="00AB5937">
              <w:rPr>
                <w:color w:val="000000"/>
                <w:sz w:val="18"/>
                <w:szCs w:val="18"/>
              </w:rPr>
              <w:t>砝码下对折</w:t>
            </w:r>
            <w:r w:rsidRPr="00AB5937">
              <w:rPr>
                <w:color w:val="000000"/>
                <w:sz w:val="18"/>
                <w:szCs w:val="18"/>
              </w:rPr>
              <w:t>3h</w:t>
            </w:r>
            <w:r w:rsidRPr="00AB5937">
              <w:rPr>
                <w:color w:val="000000"/>
                <w:sz w:val="18"/>
                <w:szCs w:val="18"/>
              </w:rPr>
              <w:t>，</w:t>
            </w:r>
            <w:r w:rsidRPr="00AB5937">
              <w:rPr>
                <w:color w:val="000000"/>
                <w:sz w:val="18"/>
                <w:szCs w:val="18"/>
              </w:rPr>
              <w:t>19</w:t>
            </w:r>
            <w:r w:rsidRPr="00AB5937">
              <w:rPr>
                <w:color w:val="000000"/>
                <w:sz w:val="18"/>
                <w:szCs w:val="18"/>
              </w:rPr>
              <w:t>批次无白痕，</w:t>
            </w:r>
            <w:r w:rsidRPr="00AB5937">
              <w:rPr>
                <w:color w:val="000000"/>
                <w:sz w:val="18"/>
                <w:szCs w:val="18"/>
              </w:rPr>
              <w:t>1</w:t>
            </w:r>
            <w:proofErr w:type="gramStart"/>
            <w:r w:rsidRPr="00AB5937">
              <w:rPr>
                <w:color w:val="000000"/>
                <w:sz w:val="18"/>
                <w:szCs w:val="18"/>
              </w:rPr>
              <w:t>批次极</w:t>
            </w:r>
            <w:proofErr w:type="gramEnd"/>
            <w:r w:rsidRPr="00AB5937">
              <w:rPr>
                <w:color w:val="000000"/>
                <w:sz w:val="18"/>
                <w:szCs w:val="18"/>
              </w:rPr>
              <w:t>轻微白痕（</w:t>
            </w:r>
            <w:proofErr w:type="gramStart"/>
            <w:r w:rsidRPr="00AB5937">
              <w:rPr>
                <w:color w:val="000000"/>
                <w:sz w:val="18"/>
                <w:szCs w:val="18"/>
              </w:rPr>
              <w:t>目视难</w:t>
            </w:r>
            <w:proofErr w:type="gramEnd"/>
            <w:r w:rsidRPr="00AB5937">
              <w:rPr>
                <w:color w:val="000000"/>
                <w:sz w:val="18"/>
                <w:szCs w:val="18"/>
              </w:rPr>
              <w:t>辨），符合</w:t>
            </w:r>
            <w:r w:rsidRPr="00AB5937">
              <w:rPr>
                <w:color w:val="000000"/>
                <w:sz w:val="18"/>
                <w:szCs w:val="18"/>
              </w:rPr>
              <w:t>“</w:t>
            </w:r>
            <w:r w:rsidRPr="00AB5937">
              <w:rPr>
                <w:color w:val="000000"/>
                <w:sz w:val="18"/>
                <w:szCs w:val="18"/>
              </w:rPr>
              <w:t>轻微弯折</w:t>
            </w:r>
            <w:r w:rsidRPr="00AB5937">
              <w:rPr>
                <w:color w:val="000000"/>
                <w:sz w:val="18"/>
                <w:szCs w:val="18"/>
              </w:rPr>
              <w:t>”</w:t>
            </w:r>
            <w:r w:rsidRPr="00AB5937">
              <w:rPr>
                <w:color w:val="000000"/>
                <w:sz w:val="18"/>
                <w:szCs w:val="18"/>
              </w:rPr>
              <w:t>（如箱包开合）需求。</w:t>
            </w:r>
          </w:p>
        </w:tc>
        <w:tc>
          <w:tcPr>
            <w:tcW w:w="1134" w:type="dxa"/>
            <w:vAlign w:val="center"/>
            <w:hideMark/>
          </w:tcPr>
          <w:p w14:paraId="2E7B984A" w14:textId="77777777" w:rsidR="0036099B" w:rsidRPr="0036099B" w:rsidRDefault="0036099B" w:rsidP="0036099B">
            <w:pPr>
              <w:spacing w:beforeLines="50" w:before="156" w:afterLines="50" w:after="156"/>
              <w:ind w:firstLineChars="0" w:firstLine="0"/>
              <w:jc w:val="center"/>
              <w:rPr>
                <w:rFonts w:ascii="宋体" w:hAnsi="宋体"/>
                <w:color w:val="000000"/>
                <w:sz w:val="18"/>
                <w:szCs w:val="18"/>
              </w:rPr>
            </w:pPr>
            <w:r w:rsidRPr="0036099B">
              <w:rPr>
                <w:rFonts w:ascii="宋体" w:hAnsi="宋体"/>
                <w:color w:val="000000"/>
                <w:sz w:val="18"/>
                <w:szCs w:val="18"/>
              </w:rPr>
              <w:t>100%</w:t>
            </w:r>
          </w:p>
        </w:tc>
      </w:tr>
    </w:tbl>
    <w:p w14:paraId="1B541E20" w14:textId="6BB91594" w:rsidR="009E4882" w:rsidRDefault="002111CA" w:rsidP="002111CA">
      <w:pPr>
        <w:spacing w:beforeLines="50" w:before="156" w:afterLines="50" w:after="156"/>
        <w:ind w:firstLineChars="0" w:firstLine="420"/>
        <w:rPr>
          <w:rFonts w:ascii="宋体" w:hAnsi="宋体"/>
          <w:color w:val="000000"/>
          <w:sz w:val="24"/>
        </w:rPr>
      </w:pPr>
      <w:r w:rsidRPr="002111CA">
        <w:rPr>
          <w:rFonts w:ascii="宋体" w:hAnsi="宋体" w:hint="eastAsia"/>
          <w:color w:val="000000"/>
          <w:sz w:val="24"/>
        </w:rPr>
        <w:t>验证结论：基本型产品指标覆盖室内通用场景（家具、普通箱包）的核心需求，测试方法成熟，企业可通过常规工艺实现，无技术壁垒。</w:t>
      </w:r>
    </w:p>
    <w:p w14:paraId="7D1297E8" w14:textId="23E9F9C2" w:rsidR="00D64263" w:rsidRPr="00781DC6" w:rsidRDefault="00781DC6" w:rsidP="00CF1BA3">
      <w:pPr>
        <w:spacing w:beforeLines="50" w:before="156" w:afterLines="50" w:after="156"/>
        <w:ind w:firstLineChars="0" w:firstLine="0"/>
        <w:rPr>
          <w:rFonts w:ascii="宋体" w:hAnsi="宋体"/>
          <w:color w:val="000000"/>
          <w:sz w:val="24"/>
        </w:rPr>
      </w:pPr>
      <w:r>
        <w:rPr>
          <w:rFonts w:ascii="宋体" w:hAnsi="宋体" w:hint="eastAsia"/>
          <w:color w:val="000000"/>
          <w:sz w:val="24"/>
        </w:rPr>
        <w:t xml:space="preserve">3.2 </w:t>
      </w:r>
      <w:r w:rsidRPr="00781DC6">
        <w:rPr>
          <w:rFonts w:ascii="宋体" w:hAnsi="宋体" w:hint="eastAsia"/>
          <w:color w:val="000000"/>
          <w:sz w:val="24"/>
        </w:rPr>
        <w:t>功能型产品（表6</w:t>
      </w:r>
      <w:r w:rsidR="00DE295A" w:rsidRPr="0036099B">
        <w:rPr>
          <w:sz w:val="18"/>
          <w:szCs w:val="18"/>
        </w:rPr>
        <w:t>～</w:t>
      </w:r>
      <w:r w:rsidRPr="00781DC6">
        <w:rPr>
          <w:rFonts w:ascii="宋体" w:hAnsi="宋体" w:hint="eastAsia"/>
          <w:color w:val="000000"/>
          <w:sz w:val="24"/>
        </w:rPr>
        <w:t>表10）专项验证</w:t>
      </w:r>
    </w:p>
    <w:p w14:paraId="29D5DC16" w14:textId="001FCE5B" w:rsidR="00D64263" w:rsidRDefault="00781DC6" w:rsidP="00781DC6">
      <w:pPr>
        <w:spacing w:beforeLines="50" w:before="156" w:afterLines="50" w:after="156"/>
        <w:ind w:firstLineChars="0" w:firstLine="420"/>
        <w:rPr>
          <w:rFonts w:ascii="宋体" w:hAnsi="宋体"/>
          <w:color w:val="000000"/>
          <w:sz w:val="24"/>
        </w:rPr>
      </w:pPr>
      <w:r w:rsidRPr="00781DC6">
        <w:rPr>
          <w:rFonts w:ascii="宋体" w:hAnsi="宋体" w:hint="eastAsia"/>
          <w:color w:val="000000"/>
          <w:sz w:val="24"/>
        </w:rPr>
        <w:t>功能型产品以 “基本型指标为底线”，重点验证专项指标的 “功能有效性”，即“指标提升后能否解决对应场景痛点”</w:t>
      </w:r>
      <w:r>
        <w:rPr>
          <w:rFonts w:ascii="宋体" w:hAnsi="宋体" w:hint="eastAsia"/>
          <w:color w:val="000000"/>
          <w:sz w:val="24"/>
        </w:rPr>
        <w:t>，验证情况见表17。</w:t>
      </w:r>
    </w:p>
    <w:p w14:paraId="349ED868" w14:textId="32116250" w:rsidR="00D64263" w:rsidRDefault="00781DC6" w:rsidP="00781DC6">
      <w:pPr>
        <w:spacing w:beforeLines="50" w:before="156" w:afterLines="50" w:after="156"/>
        <w:ind w:firstLineChars="0" w:firstLine="0"/>
        <w:jc w:val="center"/>
        <w:rPr>
          <w:rFonts w:ascii="宋体" w:hAnsi="宋体"/>
          <w:color w:val="000000"/>
          <w:sz w:val="24"/>
        </w:rPr>
      </w:pPr>
      <w:r w:rsidRPr="0036099B">
        <w:rPr>
          <w:rFonts w:ascii="黑体" w:eastAsia="黑体" w:hAnsi="黑体" w:hint="eastAsia"/>
          <w:color w:val="000000"/>
          <w:szCs w:val="21"/>
        </w:rPr>
        <w:t>表1</w:t>
      </w:r>
      <w:r>
        <w:rPr>
          <w:rFonts w:ascii="黑体" w:eastAsia="黑体" w:hAnsi="黑体" w:hint="eastAsia"/>
          <w:color w:val="000000"/>
          <w:szCs w:val="21"/>
        </w:rPr>
        <w:t>7</w:t>
      </w:r>
      <w:r w:rsidRPr="0036099B">
        <w:rPr>
          <w:rFonts w:ascii="黑体" w:eastAsia="黑体" w:hAnsi="黑体" w:hint="eastAsia"/>
          <w:color w:val="000000"/>
          <w:szCs w:val="21"/>
        </w:rPr>
        <w:t xml:space="preserve"> </w:t>
      </w:r>
      <w:r>
        <w:rPr>
          <w:rFonts w:ascii="黑体" w:eastAsia="黑体" w:hAnsi="黑体" w:hint="eastAsia"/>
          <w:color w:val="000000"/>
          <w:szCs w:val="21"/>
        </w:rPr>
        <w:t>功能型产品</w:t>
      </w:r>
      <w:r w:rsidRPr="0036099B">
        <w:rPr>
          <w:rFonts w:ascii="黑体" w:eastAsia="黑体" w:hAnsi="黑体" w:hint="eastAsia"/>
          <w:color w:val="000000"/>
          <w:szCs w:val="21"/>
        </w:rPr>
        <w:t>物理性能验证情况</w:t>
      </w:r>
    </w:p>
    <w:tbl>
      <w:tblPr>
        <w:tblStyle w:val="aff5"/>
        <w:tblW w:w="8359" w:type="dxa"/>
        <w:tblLook w:val="04A0" w:firstRow="1" w:lastRow="0" w:firstColumn="1" w:lastColumn="0" w:noHBand="0" w:noVBand="1"/>
      </w:tblPr>
      <w:tblGrid>
        <w:gridCol w:w="988"/>
        <w:gridCol w:w="992"/>
        <w:gridCol w:w="992"/>
        <w:gridCol w:w="3827"/>
        <w:gridCol w:w="1560"/>
      </w:tblGrid>
      <w:tr w:rsidR="00781DC6" w:rsidRPr="00781DC6" w14:paraId="0EAD8D1A" w14:textId="77777777" w:rsidTr="00781DC6">
        <w:trPr>
          <w:trHeight w:val="876"/>
        </w:trPr>
        <w:tc>
          <w:tcPr>
            <w:tcW w:w="988" w:type="dxa"/>
            <w:vAlign w:val="center"/>
            <w:hideMark/>
          </w:tcPr>
          <w:p w14:paraId="6E77F214" w14:textId="77777777" w:rsidR="00781DC6" w:rsidRPr="00781DC6" w:rsidRDefault="00781DC6" w:rsidP="00781DC6">
            <w:pPr>
              <w:spacing w:beforeLines="50" w:before="156" w:afterLines="50" w:after="156"/>
              <w:ind w:firstLineChars="0" w:firstLine="0"/>
              <w:jc w:val="center"/>
              <w:rPr>
                <w:b/>
                <w:bCs/>
                <w:color w:val="000000"/>
                <w:sz w:val="18"/>
                <w:szCs w:val="18"/>
              </w:rPr>
            </w:pPr>
            <w:r w:rsidRPr="00781DC6">
              <w:rPr>
                <w:b/>
                <w:bCs/>
                <w:color w:val="000000"/>
                <w:sz w:val="18"/>
                <w:szCs w:val="18"/>
              </w:rPr>
              <w:t>产品类型</w:t>
            </w:r>
          </w:p>
        </w:tc>
        <w:tc>
          <w:tcPr>
            <w:tcW w:w="992" w:type="dxa"/>
            <w:vAlign w:val="center"/>
            <w:hideMark/>
          </w:tcPr>
          <w:p w14:paraId="0A8ED70A" w14:textId="77777777" w:rsidR="00781DC6" w:rsidRPr="00781DC6" w:rsidRDefault="00781DC6" w:rsidP="00781DC6">
            <w:pPr>
              <w:spacing w:beforeLines="50" w:before="156" w:afterLines="50" w:after="156"/>
              <w:ind w:firstLineChars="0" w:firstLine="0"/>
              <w:jc w:val="center"/>
              <w:rPr>
                <w:b/>
                <w:bCs/>
                <w:color w:val="000000"/>
                <w:sz w:val="18"/>
                <w:szCs w:val="18"/>
              </w:rPr>
            </w:pPr>
            <w:r w:rsidRPr="00781DC6">
              <w:rPr>
                <w:b/>
                <w:bCs/>
                <w:color w:val="000000"/>
                <w:sz w:val="18"/>
                <w:szCs w:val="18"/>
              </w:rPr>
              <w:t>专项指标</w:t>
            </w:r>
          </w:p>
        </w:tc>
        <w:tc>
          <w:tcPr>
            <w:tcW w:w="992" w:type="dxa"/>
            <w:vAlign w:val="center"/>
            <w:hideMark/>
          </w:tcPr>
          <w:p w14:paraId="24DC5228" w14:textId="77777777" w:rsidR="00781DC6" w:rsidRPr="00781DC6" w:rsidRDefault="00781DC6" w:rsidP="00781DC6">
            <w:pPr>
              <w:spacing w:beforeLines="50" w:before="156" w:afterLines="50" w:after="156"/>
              <w:ind w:firstLineChars="0" w:firstLine="0"/>
              <w:jc w:val="center"/>
              <w:rPr>
                <w:b/>
                <w:bCs/>
                <w:color w:val="000000"/>
                <w:sz w:val="18"/>
                <w:szCs w:val="18"/>
              </w:rPr>
            </w:pPr>
            <w:r w:rsidRPr="00781DC6">
              <w:rPr>
                <w:b/>
                <w:bCs/>
                <w:color w:val="000000"/>
                <w:sz w:val="18"/>
                <w:szCs w:val="18"/>
              </w:rPr>
              <w:t>标准要求</w:t>
            </w:r>
          </w:p>
        </w:tc>
        <w:tc>
          <w:tcPr>
            <w:tcW w:w="3827" w:type="dxa"/>
            <w:vAlign w:val="center"/>
            <w:hideMark/>
          </w:tcPr>
          <w:p w14:paraId="334892DC" w14:textId="77777777" w:rsidR="00781DC6" w:rsidRPr="00781DC6" w:rsidRDefault="00781DC6" w:rsidP="00781DC6">
            <w:pPr>
              <w:spacing w:beforeLines="50" w:before="156" w:afterLines="50" w:after="156"/>
              <w:ind w:firstLineChars="0" w:firstLine="0"/>
              <w:jc w:val="center"/>
              <w:rPr>
                <w:b/>
                <w:bCs/>
                <w:color w:val="000000"/>
                <w:sz w:val="18"/>
                <w:szCs w:val="18"/>
              </w:rPr>
            </w:pPr>
            <w:r w:rsidRPr="00781DC6">
              <w:rPr>
                <w:b/>
                <w:bCs/>
                <w:color w:val="000000"/>
                <w:sz w:val="18"/>
                <w:szCs w:val="18"/>
              </w:rPr>
              <w:t>验证过程与结果（对比基本型）</w:t>
            </w:r>
          </w:p>
        </w:tc>
        <w:tc>
          <w:tcPr>
            <w:tcW w:w="1560" w:type="dxa"/>
            <w:vAlign w:val="center"/>
            <w:hideMark/>
          </w:tcPr>
          <w:p w14:paraId="0236E2F5" w14:textId="77777777" w:rsidR="00781DC6" w:rsidRPr="00781DC6" w:rsidRDefault="00781DC6" w:rsidP="00781DC6">
            <w:pPr>
              <w:spacing w:beforeLines="50" w:before="156" w:afterLines="50" w:after="156"/>
              <w:ind w:firstLineChars="0" w:firstLine="0"/>
              <w:jc w:val="center"/>
              <w:rPr>
                <w:b/>
                <w:bCs/>
                <w:color w:val="000000"/>
                <w:sz w:val="18"/>
                <w:szCs w:val="18"/>
              </w:rPr>
            </w:pPr>
            <w:r w:rsidRPr="00781DC6">
              <w:rPr>
                <w:b/>
                <w:bCs/>
                <w:color w:val="000000"/>
                <w:sz w:val="18"/>
                <w:szCs w:val="18"/>
              </w:rPr>
              <w:t>结论（达标率）</w:t>
            </w:r>
          </w:p>
        </w:tc>
      </w:tr>
      <w:tr w:rsidR="00781DC6" w:rsidRPr="00781DC6" w14:paraId="2B84804E" w14:textId="77777777" w:rsidTr="00781DC6">
        <w:trPr>
          <w:trHeight w:val="1698"/>
        </w:trPr>
        <w:tc>
          <w:tcPr>
            <w:tcW w:w="988" w:type="dxa"/>
            <w:vAlign w:val="center"/>
            <w:hideMark/>
          </w:tcPr>
          <w:p w14:paraId="330AC57D" w14:textId="77777777" w:rsidR="00781DC6" w:rsidRPr="00781DC6" w:rsidRDefault="00781DC6" w:rsidP="00781DC6">
            <w:pPr>
              <w:spacing w:beforeLines="50" w:before="156" w:afterLines="50" w:after="156"/>
              <w:ind w:firstLineChars="0" w:firstLine="0"/>
              <w:jc w:val="center"/>
              <w:rPr>
                <w:color w:val="000000"/>
                <w:sz w:val="18"/>
                <w:szCs w:val="18"/>
              </w:rPr>
            </w:pPr>
            <w:proofErr w:type="gramStart"/>
            <w:r w:rsidRPr="00781DC6">
              <w:rPr>
                <w:color w:val="000000"/>
                <w:sz w:val="18"/>
                <w:szCs w:val="18"/>
              </w:rPr>
              <w:t>耐黄变型</w:t>
            </w:r>
            <w:proofErr w:type="gramEnd"/>
          </w:p>
        </w:tc>
        <w:tc>
          <w:tcPr>
            <w:tcW w:w="992" w:type="dxa"/>
            <w:vAlign w:val="center"/>
            <w:hideMark/>
          </w:tcPr>
          <w:p w14:paraId="3F4708E1" w14:textId="77777777" w:rsidR="00781DC6" w:rsidRPr="00781DC6" w:rsidRDefault="00781DC6" w:rsidP="00781DC6">
            <w:pPr>
              <w:spacing w:beforeLines="50" w:before="156" w:afterLines="50" w:after="156"/>
              <w:ind w:firstLineChars="0" w:firstLine="0"/>
              <w:jc w:val="center"/>
              <w:rPr>
                <w:color w:val="000000"/>
                <w:sz w:val="18"/>
                <w:szCs w:val="18"/>
              </w:rPr>
            </w:pPr>
            <w:proofErr w:type="gramStart"/>
            <w:r w:rsidRPr="00781DC6">
              <w:rPr>
                <w:color w:val="000000"/>
                <w:sz w:val="18"/>
                <w:szCs w:val="18"/>
              </w:rPr>
              <w:t>耐黄变性</w:t>
            </w:r>
            <w:proofErr w:type="gramEnd"/>
          </w:p>
        </w:tc>
        <w:tc>
          <w:tcPr>
            <w:tcW w:w="992" w:type="dxa"/>
            <w:vAlign w:val="center"/>
            <w:hideMark/>
          </w:tcPr>
          <w:p w14:paraId="2EFF2A86" w14:textId="77777777" w:rsidR="00781DC6" w:rsidRDefault="00781DC6" w:rsidP="00781DC6">
            <w:pPr>
              <w:spacing w:beforeLines="50" w:before="156" w:afterLines="50" w:after="156"/>
              <w:ind w:firstLineChars="0" w:firstLine="0"/>
              <w:jc w:val="center"/>
              <w:rPr>
                <w:color w:val="000000"/>
                <w:sz w:val="18"/>
                <w:szCs w:val="18"/>
              </w:rPr>
            </w:pPr>
            <w:r w:rsidRPr="001479E3">
              <w:rPr>
                <w:rFonts w:ascii="宋体" w:hAnsi="宋体"/>
                <w:color w:val="000000"/>
                <w:sz w:val="18"/>
                <w:szCs w:val="18"/>
              </w:rPr>
              <w:t>≥</w:t>
            </w:r>
            <w:r w:rsidRPr="00781DC6">
              <w:rPr>
                <w:color w:val="000000"/>
                <w:sz w:val="18"/>
                <w:szCs w:val="18"/>
              </w:rPr>
              <w:t xml:space="preserve">4 </w:t>
            </w:r>
            <w:r w:rsidRPr="00781DC6">
              <w:rPr>
                <w:color w:val="000000"/>
                <w:sz w:val="18"/>
                <w:szCs w:val="18"/>
              </w:rPr>
              <w:t>级</w:t>
            </w:r>
          </w:p>
          <w:p w14:paraId="232C699F" w14:textId="0E0F1878" w:rsidR="00240D32" w:rsidRPr="00781DC6" w:rsidRDefault="00240D32" w:rsidP="00781DC6">
            <w:pPr>
              <w:spacing w:beforeLines="50" w:before="156" w:afterLines="50" w:after="156"/>
              <w:ind w:firstLineChars="0" w:firstLine="0"/>
              <w:jc w:val="center"/>
              <w:rPr>
                <w:rFonts w:hint="eastAsia"/>
                <w:color w:val="000000"/>
                <w:sz w:val="18"/>
                <w:szCs w:val="18"/>
              </w:rPr>
            </w:pPr>
            <w:r w:rsidRPr="0036099B">
              <w:rPr>
                <w:rFonts w:ascii="宋体" w:hAnsi="宋体"/>
                <w:color w:val="000000"/>
                <w:sz w:val="18"/>
                <w:szCs w:val="18"/>
              </w:rPr>
              <w:t>（QB/T 4672 B 法）</w:t>
            </w:r>
          </w:p>
        </w:tc>
        <w:tc>
          <w:tcPr>
            <w:tcW w:w="3827" w:type="dxa"/>
            <w:vAlign w:val="center"/>
            <w:hideMark/>
          </w:tcPr>
          <w:p w14:paraId="79DCAFFB" w14:textId="12C71408" w:rsidR="00781DC6" w:rsidRPr="001479E3" w:rsidRDefault="00781DC6" w:rsidP="001479E3">
            <w:pPr>
              <w:spacing w:beforeLines="50" w:before="156" w:afterLines="50" w:after="156"/>
              <w:ind w:firstLineChars="0" w:firstLine="0"/>
              <w:jc w:val="left"/>
              <w:rPr>
                <w:color w:val="000000"/>
                <w:sz w:val="18"/>
                <w:szCs w:val="18"/>
              </w:rPr>
            </w:pPr>
            <w:r w:rsidRPr="001479E3">
              <w:rPr>
                <w:color w:val="000000"/>
                <w:sz w:val="18"/>
                <w:szCs w:val="18"/>
              </w:rPr>
              <w:t>24h</w:t>
            </w:r>
            <w:r w:rsidRPr="001479E3">
              <w:rPr>
                <w:color w:val="000000"/>
                <w:sz w:val="18"/>
                <w:szCs w:val="18"/>
              </w:rPr>
              <w:t>照射后，</w:t>
            </w:r>
            <w:r w:rsidRPr="001479E3">
              <w:rPr>
                <w:color w:val="000000"/>
                <w:sz w:val="18"/>
                <w:szCs w:val="18"/>
              </w:rPr>
              <w:t>8</w:t>
            </w:r>
            <w:r w:rsidRPr="001479E3">
              <w:rPr>
                <w:color w:val="000000"/>
                <w:sz w:val="18"/>
                <w:szCs w:val="18"/>
              </w:rPr>
              <w:t>批次均为</w:t>
            </w:r>
            <w:r w:rsidRPr="001479E3">
              <w:rPr>
                <w:color w:val="000000"/>
                <w:sz w:val="18"/>
                <w:szCs w:val="18"/>
              </w:rPr>
              <w:t>4</w:t>
            </w:r>
            <w:r w:rsidRPr="001479E3">
              <w:rPr>
                <w:color w:val="000000"/>
                <w:sz w:val="18"/>
                <w:szCs w:val="18"/>
              </w:rPr>
              <w:t>级（极轻微黄变，目视不可辨），对比基本型，在汽车内饰（模拟暴晒</w:t>
            </w:r>
            <w:r w:rsidRPr="001479E3">
              <w:rPr>
                <w:color w:val="000000"/>
                <w:sz w:val="18"/>
                <w:szCs w:val="18"/>
              </w:rPr>
              <w:t xml:space="preserve"> 300h</w:t>
            </w:r>
            <w:r w:rsidRPr="001479E3">
              <w:rPr>
                <w:color w:val="000000"/>
                <w:sz w:val="18"/>
                <w:szCs w:val="18"/>
              </w:rPr>
              <w:t>）场景下，黄</w:t>
            </w:r>
            <w:proofErr w:type="gramStart"/>
            <w:r w:rsidRPr="001479E3">
              <w:rPr>
                <w:color w:val="000000"/>
                <w:sz w:val="18"/>
                <w:szCs w:val="18"/>
              </w:rPr>
              <w:t>变程度</w:t>
            </w:r>
            <w:proofErr w:type="gramEnd"/>
            <w:r w:rsidRPr="001479E3">
              <w:rPr>
                <w:color w:val="000000"/>
                <w:sz w:val="18"/>
                <w:szCs w:val="18"/>
              </w:rPr>
              <w:t>降低</w:t>
            </w:r>
            <w:r w:rsidRPr="001479E3">
              <w:rPr>
                <w:color w:val="000000"/>
                <w:sz w:val="18"/>
                <w:szCs w:val="18"/>
              </w:rPr>
              <w:t xml:space="preserve"> 50%</w:t>
            </w:r>
            <w:r w:rsidRPr="001479E3">
              <w:rPr>
                <w:color w:val="000000"/>
                <w:sz w:val="18"/>
                <w:szCs w:val="18"/>
              </w:rPr>
              <w:t>，可满足户外、强光照需求。</w:t>
            </w:r>
          </w:p>
        </w:tc>
        <w:tc>
          <w:tcPr>
            <w:tcW w:w="1560" w:type="dxa"/>
            <w:vAlign w:val="center"/>
            <w:hideMark/>
          </w:tcPr>
          <w:p w14:paraId="22582B5E"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100%</w:t>
            </w:r>
          </w:p>
        </w:tc>
      </w:tr>
      <w:tr w:rsidR="00781DC6" w:rsidRPr="00781DC6" w14:paraId="4983508D" w14:textId="77777777" w:rsidTr="00781DC6">
        <w:trPr>
          <w:trHeight w:val="1417"/>
        </w:trPr>
        <w:tc>
          <w:tcPr>
            <w:tcW w:w="988" w:type="dxa"/>
            <w:vAlign w:val="center"/>
            <w:hideMark/>
          </w:tcPr>
          <w:p w14:paraId="153AEAEF"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耐水解型</w:t>
            </w:r>
          </w:p>
        </w:tc>
        <w:tc>
          <w:tcPr>
            <w:tcW w:w="992" w:type="dxa"/>
            <w:vAlign w:val="center"/>
            <w:hideMark/>
          </w:tcPr>
          <w:p w14:paraId="105387F4"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耐水解性</w:t>
            </w:r>
          </w:p>
        </w:tc>
        <w:tc>
          <w:tcPr>
            <w:tcW w:w="992" w:type="dxa"/>
            <w:vAlign w:val="center"/>
            <w:hideMark/>
          </w:tcPr>
          <w:p w14:paraId="6F9346CC" w14:textId="18E70ABF"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浸泡</w:t>
            </w:r>
            <w:r w:rsidRPr="00781DC6">
              <w:rPr>
                <w:color w:val="000000"/>
                <w:sz w:val="18"/>
                <w:szCs w:val="18"/>
              </w:rPr>
              <w:t xml:space="preserve"> </w:t>
            </w:r>
            <w:r w:rsidR="00240D32">
              <w:rPr>
                <w:rFonts w:hint="eastAsia"/>
                <w:color w:val="000000"/>
                <w:sz w:val="18"/>
                <w:szCs w:val="18"/>
              </w:rPr>
              <w:t>24</w:t>
            </w:r>
            <w:r w:rsidRPr="00781DC6">
              <w:rPr>
                <w:color w:val="000000"/>
                <w:sz w:val="18"/>
                <w:szCs w:val="18"/>
              </w:rPr>
              <w:t xml:space="preserve">h </w:t>
            </w:r>
            <w:r w:rsidRPr="00781DC6">
              <w:rPr>
                <w:color w:val="000000"/>
                <w:sz w:val="18"/>
                <w:szCs w:val="18"/>
              </w:rPr>
              <w:t>无破损、裂纹、变色、鼓泡</w:t>
            </w:r>
          </w:p>
        </w:tc>
        <w:tc>
          <w:tcPr>
            <w:tcW w:w="3827" w:type="dxa"/>
            <w:vAlign w:val="center"/>
            <w:hideMark/>
          </w:tcPr>
          <w:p w14:paraId="000FF1EE" w14:textId="31F76A84" w:rsidR="00781DC6" w:rsidRPr="001479E3" w:rsidRDefault="00781DC6" w:rsidP="001479E3">
            <w:pPr>
              <w:spacing w:beforeLines="50" w:before="156" w:afterLines="50" w:after="156"/>
              <w:ind w:firstLineChars="0" w:firstLine="0"/>
              <w:jc w:val="left"/>
              <w:rPr>
                <w:color w:val="000000"/>
                <w:sz w:val="18"/>
                <w:szCs w:val="18"/>
              </w:rPr>
            </w:pPr>
            <w:r w:rsidRPr="001479E3">
              <w:rPr>
                <w:color w:val="000000"/>
                <w:sz w:val="18"/>
                <w:szCs w:val="18"/>
              </w:rPr>
              <w:t>50℃</w:t>
            </w:r>
            <w:r w:rsidRPr="001479E3">
              <w:rPr>
                <w:color w:val="000000"/>
                <w:sz w:val="18"/>
                <w:szCs w:val="18"/>
              </w:rPr>
              <w:t>水中浸泡</w:t>
            </w:r>
            <w:r w:rsidRPr="001479E3">
              <w:rPr>
                <w:color w:val="000000"/>
                <w:sz w:val="18"/>
                <w:szCs w:val="18"/>
              </w:rPr>
              <w:t xml:space="preserve"> </w:t>
            </w:r>
            <w:r w:rsidR="00240D32" w:rsidRPr="001479E3">
              <w:rPr>
                <w:color w:val="000000"/>
                <w:sz w:val="18"/>
                <w:szCs w:val="18"/>
              </w:rPr>
              <w:t>24</w:t>
            </w:r>
            <w:r w:rsidRPr="001479E3">
              <w:rPr>
                <w:color w:val="000000"/>
                <w:sz w:val="18"/>
                <w:szCs w:val="18"/>
              </w:rPr>
              <w:t xml:space="preserve">h </w:t>
            </w:r>
            <w:r w:rsidRPr="001479E3">
              <w:rPr>
                <w:color w:val="000000"/>
                <w:sz w:val="18"/>
                <w:szCs w:val="18"/>
              </w:rPr>
              <w:t>后，</w:t>
            </w:r>
            <w:r w:rsidRPr="001479E3">
              <w:rPr>
                <w:color w:val="000000"/>
                <w:sz w:val="18"/>
                <w:szCs w:val="18"/>
              </w:rPr>
              <w:t>8</w:t>
            </w:r>
            <w:r w:rsidRPr="001479E3">
              <w:rPr>
                <w:color w:val="000000"/>
                <w:sz w:val="18"/>
                <w:szCs w:val="18"/>
              </w:rPr>
              <w:t>批次均无异常，可适配浴室革、户外用品（雨季长期潮湿）场景。</w:t>
            </w:r>
          </w:p>
        </w:tc>
        <w:tc>
          <w:tcPr>
            <w:tcW w:w="1560" w:type="dxa"/>
            <w:vAlign w:val="center"/>
            <w:hideMark/>
          </w:tcPr>
          <w:p w14:paraId="7EC0E7A3"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100%</w:t>
            </w:r>
          </w:p>
        </w:tc>
      </w:tr>
      <w:tr w:rsidR="00781DC6" w:rsidRPr="00781DC6" w14:paraId="5311E156" w14:textId="77777777" w:rsidTr="00C96B68">
        <w:trPr>
          <w:trHeight w:val="1419"/>
        </w:trPr>
        <w:tc>
          <w:tcPr>
            <w:tcW w:w="988" w:type="dxa"/>
            <w:vAlign w:val="center"/>
            <w:hideMark/>
          </w:tcPr>
          <w:p w14:paraId="4DB60DE9"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lastRenderedPageBreak/>
              <w:t>耐磨型</w:t>
            </w:r>
          </w:p>
        </w:tc>
        <w:tc>
          <w:tcPr>
            <w:tcW w:w="992" w:type="dxa"/>
            <w:vAlign w:val="center"/>
            <w:hideMark/>
          </w:tcPr>
          <w:p w14:paraId="5C407192" w14:textId="7BBE297C"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耐磨耗性</w:t>
            </w:r>
          </w:p>
        </w:tc>
        <w:tc>
          <w:tcPr>
            <w:tcW w:w="992" w:type="dxa"/>
            <w:vAlign w:val="center"/>
            <w:hideMark/>
          </w:tcPr>
          <w:p w14:paraId="2F51C448" w14:textId="377DC894"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耐磨耗性</w:t>
            </w:r>
            <w:r w:rsidRPr="00886409">
              <w:rPr>
                <w:rFonts w:ascii="宋体" w:hAnsi="宋体"/>
                <w:color w:val="000000"/>
                <w:sz w:val="18"/>
                <w:szCs w:val="18"/>
              </w:rPr>
              <w:t>≤</w:t>
            </w:r>
            <w:r w:rsidR="00240D32">
              <w:rPr>
                <w:rFonts w:hint="eastAsia"/>
                <w:color w:val="000000"/>
                <w:sz w:val="18"/>
                <w:szCs w:val="18"/>
              </w:rPr>
              <w:t>30</w:t>
            </w:r>
            <w:r w:rsidRPr="00781DC6">
              <w:rPr>
                <w:color w:val="000000"/>
                <w:sz w:val="18"/>
                <w:szCs w:val="18"/>
              </w:rPr>
              <w:t>mg</w:t>
            </w:r>
            <w:r w:rsidR="00AE32E8" w:rsidRPr="00781DC6">
              <w:rPr>
                <w:color w:val="000000"/>
                <w:sz w:val="18"/>
                <w:szCs w:val="18"/>
              </w:rPr>
              <w:t xml:space="preserve"> </w:t>
            </w:r>
          </w:p>
        </w:tc>
        <w:tc>
          <w:tcPr>
            <w:tcW w:w="3827" w:type="dxa"/>
            <w:vAlign w:val="center"/>
            <w:hideMark/>
          </w:tcPr>
          <w:p w14:paraId="6EE3DA9D" w14:textId="39884868" w:rsidR="00C96B68" w:rsidRPr="001479E3" w:rsidRDefault="00781DC6" w:rsidP="001479E3">
            <w:pPr>
              <w:spacing w:beforeLines="50" w:before="156" w:afterLines="50" w:after="156"/>
              <w:ind w:firstLineChars="0" w:firstLine="0"/>
              <w:jc w:val="left"/>
              <w:rPr>
                <w:color w:val="000000"/>
                <w:sz w:val="18"/>
                <w:szCs w:val="18"/>
              </w:rPr>
            </w:pPr>
            <w:r w:rsidRPr="001479E3">
              <w:rPr>
                <w:color w:val="000000"/>
                <w:sz w:val="18"/>
                <w:szCs w:val="18"/>
              </w:rPr>
              <w:t>实测</w:t>
            </w:r>
            <w:r w:rsidRPr="001479E3">
              <w:rPr>
                <w:color w:val="000000"/>
                <w:sz w:val="18"/>
                <w:szCs w:val="18"/>
              </w:rPr>
              <w:t xml:space="preserve"> </w:t>
            </w:r>
            <w:r w:rsidR="00AE32E8" w:rsidRPr="001479E3">
              <w:rPr>
                <w:color w:val="000000"/>
                <w:sz w:val="18"/>
                <w:szCs w:val="18"/>
              </w:rPr>
              <w:t>2</w:t>
            </w:r>
            <w:r w:rsidRPr="001479E3">
              <w:rPr>
                <w:color w:val="000000"/>
                <w:sz w:val="18"/>
                <w:szCs w:val="18"/>
              </w:rPr>
              <w:t>0~</w:t>
            </w:r>
            <w:r w:rsidR="00AE32E8" w:rsidRPr="001479E3">
              <w:rPr>
                <w:color w:val="000000"/>
                <w:sz w:val="18"/>
                <w:szCs w:val="18"/>
              </w:rPr>
              <w:t>2</w:t>
            </w:r>
            <w:r w:rsidRPr="001479E3">
              <w:rPr>
                <w:color w:val="000000"/>
                <w:sz w:val="18"/>
                <w:szCs w:val="18"/>
              </w:rPr>
              <w:t>4mg</w:t>
            </w:r>
            <w:r w:rsidRPr="001479E3">
              <w:rPr>
                <w:color w:val="000000"/>
                <w:sz w:val="18"/>
                <w:szCs w:val="18"/>
              </w:rPr>
              <w:t>，对比基本型，耐磨寿命提升</w:t>
            </w:r>
            <w:r w:rsidRPr="001479E3">
              <w:rPr>
                <w:color w:val="000000"/>
                <w:sz w:val="18"/>
                <w:szCs w:val="18"/>
              </w:rPr>
              <w:t>30%</w:t>
            </w:r>
            <w:r w:rsidRPr="001479E3">
              <w:rPr>
                <w:color w:val="000000"/>
                <w:sz w:val="18"/>
                <w:szCs w:val="18"/>
              </w:rPr>
              <w:t>（模拟鞋材行走</w:t>
            </w:r>
            <w:r w:rsidRPr="001479E3">
              <w:rPr>
                <w:color w:val="000000"/>
                <w:sz w:val="18"/>
                <w:szCs w:val="18"/>
              </w:rPr>
              <w:t xml:space="preserve"> 5000 </w:t>
            </w:r>
            <w:proofErr w:type="gramStart"/>
            <w:r w:rsidRPr="001479E3">
              <w:rPr>
                <w:color w:val="000000"/>
                <w:sz w:val="18"/>
                <w:szCs w:val="18"/>
              </w:rPr>
              <w:t>步无明显</w:t>
            </w:r>
            <w:proofErr w:type="gramEnd"/>
            <w:r w:rsidRPr="001479E3">
              <w:rPr>
                <w:color w:val="000000"/>
                <w:sz w:val="18"/>
                <w:szCs w:val="18"/>
              </w:rPr>
              <w:t>磨损）；</w:t>
            </w:r>
          </w:p>
        </w:tc>
        <w:tc>
          <w:tcPr>
            <w:tcW w:w="1560" w:type="dxa"/>
            <w:vAlign w:val="center"/>
            <w:hideMark/>
          </w:tcPr>
          <w:p w14:paraId="3646BEC8"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100%</w:t>
            </w:r>
          </w:p>
        </w:tc>
      </w:tr>
      <w:tr w:rsidR="00781DC6" w:rsidRPr="00781DC6" w14:paraId="0CF3A8B7" w14:textId="77777777" w:rsidTr="00C96B68">
        <w:trPr>
          <w:trHeight w:val="1408"/>
        </w:trPr>
        <w:tc>
          <w:tcPr>
            <w:tcW w:w="988" w:type="dxa"/>
            <w:vAlign w:val="center"/>
            <w:hideMark/>
          </w:tcPr>
          <w:p w14:paraId="6290AD1E"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耐增塑剂型</w:t>
            </w:r>
          </w:p>
        </w:tc>
        <w:tc>
          <w:tcPr>
            <w:tcW w:w="992" w:type="dxa"/>
            <w:vAlign w:val="center"/>
            <w:hideMark/>
          </w:tcPr>
          <w:p w14:paraId="634E4358" w14:textId="72116FA9"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耐增塑剂性</w:t>
            </w:r>
          </w:p>
        </w:tc>
        <w:tc>
          <w:tcPr>
            <w:tcW w:w="992" w:type="dxa"/>
            <w:vAlign w:val="center"/>
            <w:hideMark/>
          </w:tcPr>
          <w:p w14:paraId="4C7A72F1" w14:textId="704C2DDB" w:rsidR="00781DC6" w:rsidRPr="00781DC6" w:rsidRDefault="00781DC6" w:rsidP="00781DC6">
            <w:pPr>
              <w:spacing w:beforeLines="50" w:before="156" w:afterLines="50" w:after="156"/>
              <w:ind w:firstLineChars="0" w:firstLine="0"/>
              <w:jc w:val="center"/>
              <w:rPr>
                <w:rFonts w:hint="eastAsia"/>
                <w:color w:val="000000"/>
                <w:sz w:val="18"/>
                <w:szCs w:val="18"/>
              </w:rPr>
            </w:pPr>
            <w:r w:rsidRPr="00781DC6">
              <w:rPr>
                <w:color w:val="000000"/>
                <w:sz w:val="18"/>
                <w:szCs w:val="18"/>
              </w:rPr>
              <w:t>浸泡</w:t>
            </w:r>
            <w:r w:rsidRPr="00781DC6">
              <w:rPr>
                <w:color w:val="000000"/>
                <w:sz w:val="18"/>
                <w:szCs w:val="18"/>
              </w:rPr>
              <w:t xml:space="preserve"> </w:t>
            </w:r>
            <w:r w:rsidR="005D10BE">
              <w:rPr>
                <w:rFonts w:hint="eastAsia"/>
                <w:color w:val="000000"/>
                <w:sz w:val="18"/>
                <w:szCs w:val="18"/>
              </w:rPr>
              <w:t>2</w:t>
            </w:r>
            <w:r w:rsidRPr="00781DC6">
              <w:rPr>
                <w:color w:val="000000"/>
                <w:sz w:val="18"/>
                <w:szCs w:val="18"/>
              </w:rPr>
              <w:t xml:space="preserve">h </w:t>
            </w:r>
            <w:r w:rsidRPr="00781DC6">
              <w:rPr>
                <w:color w:val="000000"/>
                <w:sz w:val="18"/>
                <w:szCs w:val="18"/>
              </w:rPr>
              <w:t>无溶胀</w:t>
            </w:r>
          </w:p>
        </w:tc>
        <w:tc>
          <w:tcPr>
            <w:tcW w:w="3827" w:type="dxa"/>
            <w:vAlign w:val="center"/>
            <w:hideMark/>
          </w:tcPr>
          <w:p w14:paraId="10985794" w14:textId="0210726C" w:rsidR="00781DC6" w:rsidRPr="001479E3" w:rsidRDefault="00781DC6" w:rsidP="001479E3">
            <w:pPr>
              <w:spacing w:beforeLines="50" w:before="156" w:afterLines="50" w:after="156"/>
              <w:ind w:firstLineChars="0" w:firstLine="0"/>
              <w:jc w:val="left"/>
              <w:rPr>
                <w:color w:val="000000"/>
                <w:sz w:val="18"/>
                <w:szCs w:val="18"/>
              </w:rPr>
            </w:pPr>
            <w:r w:rsidRPr="001479E3">
              <w:rPr>
                <w:color w:val="000000"/>
                <w:sz w:val="18"/>
                <w:szCs w:val="18"/>
              </w:rPr>
              <w:t xml:space="preserve">DOP </w:t>
            </w:r>
            <w:r w:rsidRPr="001479E3">
              <w:rPr>
                <w:color w:val="000000"/>
                <w:sz w:val="18"/>
                <w:szCs w:val="18"/>
              </w:rPr>
              <w:t>浸泡</w:t>
            </w:r>
            <w:r w:rsidRPr="001479E3">
              <w:rPr>
                <w:color w:val="000000"/>
                <w:sz w:val="18"/>
                <w:szCs w:val="18"/>
              </w:rPr>
              <w:t xml:space="preserve"> </w:t>
            </w:r>
            <w:r w:rsidR="005D10BE" w:rsidRPr="001479E3">
              <w:rPr>
                <w:color w:val="000000"/>
                <w:sz w:val="18"/>
                <w:szCs w:val="18"/>
              </w:rPr>
              <w:t>2</w:t>
            </w:r>
            <w:r w:rsidRPr="001479E3">
              <w:rPr>
                <w:color w:val="000000"/>
                <w:sz w:val="18"/>
                <w:szCs w:val="18"/>
              </w:rPr>
              <w:t xml:space="preserve">h </w:t>
            </w:r>
            <w:r w:rsidRPr="001479E3">
              <w:rPr>
                <w:color w:val="000000"/>
                <w:sz w:val="18"/>
                <w:szCs w:val="18"/>
              </w:rPr>
              <w:t>后无溶胀，对比基本型（浸泡</w:t>
            </w:r>
            <w:r w:rsidR="005D10BE" w:rsidRPr="001479E3">
              <w:rPr>
                <w:color w:val="000000"/>
                <w:sz w:val="18"/>
                <w:szCs w:val="18"/>
              </w:rPr>
              <w:t>0.5</w:t>
            </w:r>
            <w:r w:rsidRPr="001479E3">
              <w:rPr>
                <w:color w:val="000000"/>
                <w:sz w:val="18"/>
                <w:szCs w:val="18"/>
              </w:rPr>
              <w:t>h</w:t>
            </w:r>
            <w:r w:rsidRPr="001479E3">
              <w:rPr>
                <w:color w:val="000000"/>
                <w:sz w:val="18"/>
                <w:szCs w:val="18"/>
              </w:rPr>
              <w:t>后</w:t>
            </w:r>
            <w:r w:rsidRPr="001479E3">
              <w:rPr>
                <w:color w:val="000000"/>
                <w:sz w:val="18"/>
                <w:szCs w:val="18"/>
              </w:rPr>
              <w:t>2</w:t>
            </w:r>
            <w:r w:rsidRPr="001479E3">
              <w:rPr>
                <w:color w:val="000000"/>
                <w:sz w:val="18"/>
                <w:szCs w:val="18"/>
              </w:rPr>
              <w:t>批次出现轻微溶胀），适配软质沙发革（长期接触海绵增塑剂）；</w:t>
            </w:r>
          </w:p>
        </w:tc>
        <w:tc>
          <w:tcPr>
            <w:tcW w:w="1560" w:type="dxa"/>
            <w:vAlign w:val="center"/>
            <w:hideMark/>
          </w:tcPr>
          <w:p w14:paraId="3F647BF1"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100%</w:t>
            </w:r>
          </w:p>
        </w:tc>
      </w:tr>
      <w:tr w:rsidR="00781DC6" w:rsidRPr="00781DC6" w14:paraId="1AB6CA07" w14:textId="77777777" w:rsidTr="00781DC6">
        <w:trPr>
          <w:trHeight w:val="1503"/>
        </w:trPr>
        <w:tc>
          <w:tcPr>
            <w:tcW w:w="988" w:type="dxa"/>
            <w:vAlign w:val="center"/>
            <w:hideMark/>
          </w:tcPr>
          <w:p w14:paraId="672BA039"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耐折白型</w:t>
            </w:r>
          </w:p>
        </w:tc>
        <w:tc>
          <w:tcPr>
            <w:tcW w:w="992" w:type="dxa"/>
            <w:vAlign w:val="center"/>
            <w:hideMark/>
          </w:tcPr>
          <w:p w14:paraId="0FAE9D20" w14:textId="4C0246DE"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耐折白性</w:t>
            </w:r>
          </w:p>
        </w:tc>
        <w:tc>
          <w:tcPr>
            <w:tcW w:w="992" w:type="dxa"/>
            <w:vAlign w:val="center"/>
            <w:hideMark/>
          </w:tcPr>
          <w:p w14:paraId="38CE961D" w14:textId="0E657DE2"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无可见白痕</w:t>
            </w:r>
          </w:p>
        </w:tc>
        <w:tc>
          <w:tcPr>
            <w:tcW w:w="3827" w:type="dxa"/>
            <w:vAlign w:val="center"/>
            <w:hideMark/>
          </w:tcPr>
          <w:p w14:paraId="6861A6EE" w14:textId="578BB585" w:rsidR="00781DC6" w:rsidRPr="001479E3" w:rsidRDefault="005D10BE" w:rsidP="001479E3">
            <w:pPr>
              <w:spacing w:beforeLines="50" w:before="156" w:afterLines="50" w:after="156"/>
              <w:ind w:firstLineChars="0" w:firstLine="0"/>
              <w:jc w:val="left"/>
              <w:rPr>
                <w:color w:val="000000"/>
                <w:sz w:val="18"/>
                <w:szCs w:val="18"/>
              </w:rPr>
            </w:pPr>
            <w:r w:rsidRPr="001479E3">
              <w:rPr>
                <w:color w:val="000000"/>
                <w:sz w:val="18"/>
                <w:szCs w:val="18"/>
              </w:rPr>
              <w:t>3</w:t>
            </w:r>
            <w:r w:rsidR="00781DC6" w:rsidRPr="001479E3">
              <w:rPr>
                <w:color w:val="000000"/>
                <w:sz w:val="18"/>
                <w:szCs w:val="18"/>
              </w:rPr>
              <w:t>0℃</w:t>
            </w:r>
            <w:r w:rsidR="00781DC6" w:rsidRPr="001479E3">
              <w:rPr>
                <w:color w:val="000000"/>
                <w:sz w:val="18"/>
                <w:szCs w:val="18"/>
              </w:rPr>
              <w:t>对折</w:t>
            </w:r>
            <w:r w:rsidR="00781DC6" w:rsidRPr="001479E3">
              <w:rPr>
                <w:color w:val="000000"/>
                <w:sz w:val="18"/>
                <w:szCs w:val="18"/>
              </w:rPr>
              <w:t xml:space="preserve"> 3h </w:t>
            </w:r>
            <w:r w:rsidR="00781DC6" w:rsidRPr="001479E3">
              <w:rPr>
                <w:color w:val="000000"/>
                <w:sz w:val="18"/>
                <w:szCs w:val="18"/>
              </w:rPr>
              <w:t>后无可见白痕，适配鞋帮、折叠箱包（高频弯折</w:t>
            </w:r>
            <w:r w:rsidR="00781DC6" w:rsidRPr="001479E3">
              <w:rPr>
                <w:color w:val="000000"/>
                <w:sz w:val="18"/>
                <w:szCs w:val="18"/>
              </w:rPr>
              <w:t xml:space="preserve"> 500 </w:t>
            </w:r>
            <w:r w:rsidR="00781DC6" w:rsidRPr="001479E3">
              <w:rPr>
                <w:color w:val="000000"/>
                <w:sz w:val="18"/>
                <w:szCs w:val="18"/>
              </w:rPr>
              <w:t>次无白痕）；</w:t>
            </w:r>
          </w:p>
        </w:tc>
        <w:tc>
          <w:tcPr>
            <w:tcW w:w="1560" w:type="dxa"/>
            <w:vAlign w:val="center"/>
            <w:hideMark/>
          </w:tcPr>
          <w:p w14:paraId="054DF4D9" w14:textId="77777777" w:rsidR="00781DC6" w:rsidRPr="00781DC6" w:rsidRDefault="00781DC6" w:rsidP="00781DC6">
            <w:pPr>
              <w:spacing w:beforeLines="50" w:before="156" w:afterLines="50" w:after="156"/>
              <w:ind w:firstLineChars="0" w:firstLine="0"/>
              <w:jc w:val="center"/>
              <w:rPr>
                <w:color w:val="000000"/>
                <w:sz w:val="18"/>
                <w:szCs w:val="18"/>
              </w:rPr>
            </w:pPr>
            <w:r w:rsidRPr="00781DC6">
              <w:rPr>
                <w:color w:val="000000"/>
                <w:sz w:val="18"/>
                <w:szCs w:val="18"/>
              </w:rPr>
              <w:t>100%</w:t>
            </w:r>
          </w:p>
        </w:tc>
      </w:tr>
    </w:tbl>
    <w:p w14:paraId="6AA13640" w14:textId="2288F66F" w:rsidR="00D64263" w:rsidRPr="00781DC6" w:rsidRDefault="00D279F0" w:rsidP="00D279F0">
      <w:pPr>
        <w:spacing w:beforeLines="50" w:before="156" w:afterLines="50" w:after="156"/>
        <w:ind w:firstLineChars="0" w:firstLine="420"/>
        <w:rPr>
          <w:rFonts w:ascii="宋体" w:hAnsi="宋体"/>
          <w:color w:val="000000"/>
          <w:sz w:val="24"/>
        </w:rPr>
      </w:pPr>
      <w:r w:rsidRPr="00D279F0">
        <w:rPr>
          <w:rFonts w:ascii="宋体" w:hAnsi="宋体" w:hint="eastAsia"/>
          <w:color w:val="000000"/>
          <w:sz w:val="24"/>
        </w:rPr>
        <w:t>验证结论：功能型产品的专项指标设定精准，通过“提升等级、延长时间、增加复验项目”，有效解决了基本型产品在强光照、高湿度、高频摩擦等场景下的性能短板，且与下游应用需求（如汽车内饰、鞋材）完全匹配。</w:t>
      </w:r>
    </w:p>
    <w:p w14:paraId="5328E095" w14:textId="37C66F5F" w:rsidR="00D64263" w:rsidRPr="00EF2B0C" w:rsidRDefault="0026615A"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4 化学性能与重金属指标验证</w:t>
      </w:r>
    </w:p>
    <w:p w14:paraId="46C3646A" w14:textId="3AE36E46" w:rsidR="00D64263" w:rsidRPr="0076788B" w:rsidRDefault="0026615A" w:rsidP="0026615A">
      <w:pPr>
        <w:spacing w:beforeLines="50" w:before="156" w:afterLines="50" w:after="156"/>
        <w:ind w:firstLineChars="0" w:firstLine="420"/>
        <w:rPr>
          <w:color w:val="000000"/>
          <w:sz w:val="24"/>
        </w:rPr>
      </w:pPr>
      <w:r w:rsidRPr="0076788B">
        <w:rPr>
          <w:color w:val="000000"/>
          <w:sz w:val="24"/>
        </w:rPr>
        <w:t>化学性能与重金属是</w:t>
      </w:r>
      <w:r w:rsidRPr="0076788B">
        <w:rPr>
          <w:color w:val="000000"/>
          <w:sz w:val="24"/>
        </w:rPr>
        <w:t>“</w:t>
      </w:r>
      <w:r w:rsidRPr="0076788B">
        <w:rPr>
          <w:color w:val="000000"/>
          <w:sz w:val="24"/>
        </w:rPr>
        <w:t>环保安全</w:t>
      </w:r>
      <w:r w:rsidRPr="0076788B">
        <w:rPr>
          <w:color w:val="000000"/>
          <w:sz w:val="24"/>
        </w:rPr>
        <w:t>”</w:t>
      </w:r>
      <w:r w:rsidRPr="0076788B">
        <w:rPr>
          <w:color w:val="000000"/>
          <w:sz w:val="24"/>
        </w:rPr>
        <w:t>的底线，本次验证对标欧盟</w:t>
      </w:r>
      <w:r w:rsidRPr="0076788B">
        <w:rPr>
          <w:color w:val="000000"/>
          <w:sz w:val="24"/>
        </w:rPr>
        <w:t xml:space="preserve"> REACH</w:t>
      </w:r>
      <w:r w:rsidRPr="0076788B">
        <w:rPr>
          <w:color w:val="000000"/>
          <w:sz w:val="24"/>
        </w:rPr>
        <w:t>、</w:t>
      </w:r>
      <w:r w:rsidRPr="0076788B">
        <w:rPr>
          <w:color w:val="000000"/>
          <w:sz w:val="24"/>
        </w:rPr>
        <w:t xml:space="preserve">GB 18401 </w:t>
      </w:r>
      <w:r w:rsidRPr="0076788B">
        <w:rPr>
          <w:color w:val="000000"/>
          <w:sz w:val="24"/>
        </w:rPr>
        <w:t>等法规，测试</w:t>
      </w:r>
      <w:r w:rsidRPr="0076788B">
        <w:rPr>
          <w:color w:val="000000"/>
          <w:sz w:val="24"/>
        </w:rPr>
        <w:t>30</w:t>
      </w:r>
      <w:r w:rsidRPr="0076788B">
        <w:rPr>
          <w:color w:val="000000"/>
          <w:sz w:val="24"/>
        </w:rPr>
        <w:t>批次样品（覆盖所有产品类型），采用本标准</w:t>
      </w:r>
      <w:r w:rsidRPr="0076788B">
        <w:rPr>
          <w:color w:val="000000"/>
          <w:sz w:val="24"/>
        </w:rPr>
        <w:t>6.17</w:t>
      </w:r>
      <w:r w:rsidR="007E61D1">
        <w:rPr>
          <w:rFonts w:hint="eastAsia"/>
          <w:sz w:val="18"/>
          <w:szCs w:val="18"/>
        </w:rPr>
        <w:t>~</w:t>
      </w:r>
      <w:r w:rsidRPr="0076788B">
        <w:rPr>
          <w:color w:val="000000"/>
          <w:sz w:val="24"/>
        </w:rPr>
        <w:t>6.2</w:t>
      </w:r>
      <w:r w:rsidR="00321366">
        <w:rPr>
          <w:rFonts w:hint="eastAsia"/>
          <w:color w:val="000000"/>
          <w:sz w:val="24"/>
        </w:rPr>
        <w:t>4</w:t>
      </w:r>
      <w:r w:rsidRPr="0076788B">
        <w:rPr>
          <w:color w:val="000000"/>
          <w:sz w:val="24"/>
        </w:rPr>
        <w:t>试验方法，关键验证情况见表</w:t>
      </w:r>
      <w:r w:rsidRPr="0076788B">
        <w:rPr>
          <w:color w:val="000000"/>
          <w:sz w:val="24"/>
        </w:rPr>
        <w:t>18</w:t>
      </w:r>
      <w:r w:rsidRPr="0076788B">
        <w:rPr>
          <w:color w:val="000000"/>
          <w:sz w:val="24"/>
        </w:rPr>
        <w:t>。</w:t>
      </w:r>
    </w:p>
    <w:p w14:paraId="64FB565B" w14:textId="00B2253C" w:rsidR="0026615A" w:rsidRDefault="0026615A" w:rsidP="0026615A">
      <w:pPr>
        <w:spacing w:beforeLines="50" w:before="156" w:afterLines="50" w:after="156"/>
        <w:ind w:firstLineChars="0" w:firstLine="0"/>
        <w:jc w:val="center"/>
        <w:rPr>
          <w:rFonts w:ascii="宋体" w:hAnsi="宋体"/>
          <w:color w:val="000000"/>
          <w:sz w:val="24"/>
        </w:rPr>
      </w:pPr>
      <w:r w:rsidRPr="0036099B">
        <w:rPr>
          <w:rFonts w:ascii="黑体" w:eastAsia="黑体" w:hAnsi="黑体" w:hint="eastAsia"/>
          <w:color w:val="000000"/>
          <w:szCs w:val="21"/>
        </w:rPr>
        <w:t>表1</w:t>
      </w:r>
      <w:r>
        <w:rPr>
          <w:rFonts w:ascii="黑体" w:eastAsia="黑体" w:hAnsi="黑体" w:hint="eastAsia"/>
          <w:color w:val="000000"/>
          <w:szCs w:val="21"/>
        </w:rPr>
        <w:t>8</w:t>
      </w:r>
      <w:r w:rsidRPr="0036099B">
        <w:rPr>
          <w:rFonts w:ascii="黑体" w:eastAsia="黑体" w:hAnsi="黑体" w:hint="eastAsia"/>
          <w:color w:val="000000"/>
          <w:szCs w:val="21"/>
        </w:rPr>
        <w:t xml:space="preserve"> </w:t>
      </w:r>
      <w:r w:rsidRPr="0026615A">
        <w:rPr>
          <w:rFonts w:ascii="黑体" w:eastAsia="黑体" w:hAnsi="黑体" w:hint="eastAsia"/>
          <w:color w:val="000000"/>
          <w:szCs w:val="21"/>
        </w:rPr>
        <w:t>化学性能与重金属指标验证</w:t>
      </w:r>
      <w:r w:rsidRPr="0036099B">
        <w:rPr>
          <w:rFonts w:ascii="黑体" w:eastAsia="黑体" w:hAnsi="黑体" w:hint="eastAsia"/>
          <w:color w:val="000000"/>
          <w:szCs w:val="21"/>
        </w:rPr>
        <w:t>情况</w:t>
      </w:r>
    </w:p>
    <w:tbl>
      <w:tblPr>
        <w:tblStyle w:val="aff5"/>
        <w:tblW w:w="0" w:type="auto"/>
        <w:tblLook w:val="04A0" w:firstRow="1" w:lastRow="0" w:firstColumn="1" w:lastColumn="0" w:noHBand="0" w:noVBand="1"/>
      </w:tblPr>
      <w:tblGrid>
        <w:gridCol w:w="976"/>
        <w:gridCol w:w="1563"/>
        <w:gridCol w:w="4214"/>
        <w:gridCol w:w="1549"/>
      </w:tblGrid>
      <w:tr w:rsidR="00F43727" w:rsidRPr="0026615A" w14:paraId="280BAFDC" w14:textId="77777777" w:rsidTr="00F43727">
        <w:trPr>
          <w:trHeight w:val="540"/>
        </w:trPr>
        <w:tc>
          <w:tcPr>
            <w:tcW w:w="976" w:type="dxa"/>
            <w:vAlign w:val="center"/>
            <w:hideMark/>
          </w:tcPr>
          <w:p w14:paraId="142726D5" w14:textId="77777777" w:rsidR="0026615A" w:rsidRPr="0026615A" w:rsidRDefault="0026615A" w:rsidP="0026615A">
            <w:pPr>
              <w:spacing w:beforeLines="50" w:before="156" w:afterLines="50" w:after="156"/>
              <w:ind w:firstLineChars="0" w:firstLine="0"/>
              <w:jc w:val="center"/>
              <w:rPr>
                <w:b/>
                <w:bCs/>
                <w:color w:val="000000"/>
                <w:sz w:val="18"/>
                <w:szCs w:val="18"/>
              </w:rPr>
            </w:pPr>
            <w:r w:rsidRPr="0026615A">
              <w:rPr>
                <w:b/>
                <w:bCs/>
                <w:color w:val="000000"/>
                <w:sz w:val="18"/>
                <w:szCs w:val="18"/>
              </w:rPr>
              <w:t>验证项目</w:t>
            </w:r>
          </w:p>
        </w:tc>
        <w:tc>
          <w:tcPr>
            <w:tcW w:w="1563" w:type="dxa"/>
            <w:vAlign w:val="center"/>
            <w:hideMark/>
          </w:tcPr>
          <w:p w14:paraId="3D097732" w14:textId="77777777" w:rsidR="0026615A" w:rsidRPr="0026615A" w:rsidRDefault="0026615A" w:rsidP="0026615A">
            <w:pPr>
              <w:spacing w:beforeLines="50" w:before="156" w:afterLines="50" w:after="156"/>
              <w:ind w:firstLineChars="0" w:firstLine="0"/>
              <w:jc w:val="center"/>
              <w:rPr>
                <w:b/>
                <w:bCs/>
                <w:color w:val="000000"/>
                <w:sz w:val="18"/>
                <w:szCs w:val="18"/>
              </w:rPr>
            </w:pPr>
            <w:r w:rsidRPr="0026615A">
              <w:rPr>
                <w:b/>
                <w:bCs/>
                <w:color w:val="000000"/>
                <w:sz w:val="18"/>
                <w:szCs w:val="18"/>
              </w:rPr>
              <w:t>标准要求</w:t>
            </w:r>
          </w:p>
        </w:tc>
        <w:tc>
          <w:tcPr>
            <w:tcW w:w="4214" w:type="dxa"/>
            <w:vAlign w:val="center"/>
            <w:hideMark/>
          </w:tcPr>
          <w:p w14:paraId="2F2E8D63" w14:textId="77777777" w:rsidR="0026615A" w:rsidRPr="0026615A" w:rsidRDefault="0026615A" w:rsidP="0026615A">
            <w:pPr>
              <w:spacing w:beforeLines="50" w:before="156" w:afterLines="50" w:after="156"/>
              <w:ind w:firstLineChars="0" w:firstLine="0"/>
              <w:jc w:val="center"/>
              <w:rPr>
                <w:b/>
                <w:bCs/>
                <w:color w:val="000000"/>
                <w:sz w:val="18"/>
                <w:szCs w:val="18"/>
              </w:rPr>
            </w:pPr>
            <w:r w:rsidRPr="0026615A">
              <w:rPr>
                <w:b/>
                <w:bCs/>
                <w:color w:val="000000"/>
                <w:sz w:val="18"/>
                <w:szCs w:val="18"/>
              </w:rPr>
              <w:t>验证过程与结果</w:t>
            </w:r>
          </w:p>
        </w:tc>
        <w:tc>
          <w:tcPr>
            <w:tcW w:w="1549" w:type="dxa"/>
            <w:vAlign w:val="center"/>
            <w:hideMark/>
          </w:tcPr>
          <w:p w14:paraId="27F2C8BD" w14:textId="77777777" w:rsidR="0026615A" w:rsidRPr="0026615A" w:rsidRDefault="0026615A" w:rsidP="0026615A">
            <w:pPr>
              <w:spacing w:beforeLines="50" w:before="156" w:afterLines="50" w:after="156"/>
              <w:ind w:firstLineChars="0" w:firstLine="0"/>
              <w:jc w:val="center"/>
              <w:rPr>
                <w:b/>
                <w:bCs/>
                <w:color w:val="000000"/>
                <w:sz w:val="18"/>
                <w:szCs w:val="18"/>
              </w:rPr>
            </w:pPr>
            <w:r w:rsidRPr="0026615A">
              <w:rPr>
                <w:b/>
                <w:bCs/>
                <w:color w:val="000000"/>
                <w:sz w:val="18"/>
                <w:szCs w:val="18"/>
              </w:rPr>
              <w:t>结论（达标率）</w:t>
            </w:r>
          </w:p>
        </w:tc>
      </w:tr>
      <w:tr w:rsidR="0026615A" w:rsidRPr="0026615A" w14:paraId="4407E241" w14:textId="77777777" w:rsidTr="00F43727">
        <w:trPr>
          <w:trHeight w:val="1134"/>
        </w:trPr>
        <w:tc>
          <w:tcPr>
            <w:tcW w:w="976" w:type="dxa"/>
            <w:vAlign w:val="center"/>
            <w:hideMark/>
          </w:tcPr>
          <w:p w14:paraId="63666369"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甲醛</w:t>
            </w:r>
          </w:p>
        </w:tc>
        <w:tc>
          <w:tcPr>
            <w:tcW w:w="1563" w:type="dxa"/>
            <w:vAlign w:val="center"/>
            <w:hideMark/>
          </w:tcPr>
          <w:p w14:paraId="6A00A0D6" w14:textId="77777777" w:rsidR="0026615A" w:rsidRPr="0026615A" w:rsidRDefault="0026615A" w:rsidP="0026615A">
            <w:pPr>
              <w:spacing w:beforeLines="50" w:before="156" w:afterLines="50" w:after="156"/>
              <w:ind w:firstLineChars="0" w:firstLine="0"/>
              <w:jc w:val="center"/>
              <w:rPr>
                <w:color w:val="000000"/>
                <w:sz w:val="18"/>
                <w:szCs w:val="18"/>
              </w:rPr>
            </w:pPr>
            <w:r w:rsidRPr="00886409">
              <w:rPr>
                <w:rFonts w:ascii="宋体" w:hAnsi="宋体"/>
                <w:color w:val="000000"/>
                <w:sz w:val="18"/>
                <w:szCs w:val="18"/>
              </w:rPr>
              <w:t>≤</w:t>
            </w:r>
            <w:r w:rsidRPr="0026615A">
              <w:rPr>
                <w:color w:val="000000"/>
                <w:sz w:val="18"/>
                <w:szCs w:val="18"/>
              </w:rPr>
              <w:t>50 mg/kg</w:t>
            </w:r>
            <w:r w:rsidRPr="0026615A">
              <w:rPr>
                <w:color w:val="000000"/>
                <w:sz w:val="18"/>
                <w:szCs w:val="18"/>
              </w:rPr>
              <w:t>（</w:t>
            </w:r>
            <w:r w:rsidRPr="0026615A">
              <w:rPr>
                <w:color w:val="000000"/>
                <w:sz w:val="18"/>
                <w:szCs w:val="18"/>
              </w:rPr>
              <w:t>GB/T 2912.1</w:t>
            </w:r>
            <w:r w:rsidRPr="0026615A">
              <w:rPr>
                <w:color w:val="000000"/>
                <w:sz w:val="18"/>
                <w:szCs w:val="18"/>
              </w:rPr>
              <w:t>）</w:t>
            </w:r>
          </w:p>
        </w:tc>
        <w:tc>
          <w:tcPr>
            <w:tcW w:w="4214" w:type="dxa"/>
            <w:vAlign w:val="center"/>
            <w:hideMark/>
          </w:tcPr>
          <w:p w14:paraId="35272EF3" w14:textId="389A7E6F"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实测</w:t>
            </w:r>
            <w:r w:rsidRPr="0026615A">
              <w:rPr>
                <w:color w:val="000000"/>
                <w:sz w:val="18"/>
                <w:szCs w:val="18"/>
              </w:rPr>
              <w:t>10~45 mg/kg</w:t>
            </w:r>
            <w:r w:rsidRPr="0026615A">
              <w:rPr>
                <w:color w:val="000000"/>
                <w:sz w:val="18"/>
                <w:szCs w:val="18"/>
              </w:rPr>
              <w:t>，均</w:t>
            </w:r>
            <w:r w:rsidRPr="00886409">
              <w:rPr>
                <w:rFonts w:ascii="宋体" w:hAnsi="宋体"/>
                <w:color w:val="000000"/>
                <w:sz w:val="18"/>
                <w:szCs w:val="18"/>
              </w:rPr>
              <w:t>≤</w:t>
            </w:r>
            <w:r w:rsidRPr="0026615A">
              <w:rPr>
                <w:color w:val="000000"/>
                <w:sz w:val="18"/>
                <w:szCs w:val="18"/>
              </w:rPr>
              <w:t>50 mg/kg</w:t>
            </w:r>
            <w:r w:rsidRPr="0026615A">
              <w:rPr>
                <w:color w:val="000000"/>
                <w:sz w:val="18"/>
                <w:szCs w:val="18"/>
              </w:rPr>
              <w:t>，低于</w:t>
            </w:r>
            <w:r w:rsidRPr="0026615A">
              <w:rPr>
                <w:color w:val="000000"/>
                <w:sz w:val="18"/>
                <w:szCs w:val="18"/>
              </w:rPr>
              <w:t xml:space="preserve">GB 18401 </w:t>
            </w:r>
            <w:r w:rsidRPr="0026615A">
              <w:rPr>
                <w:color w:val="000000"/>
                <w:sz w:val="18"/>
                <w:szCs w:val="18"/>
              </w:rPr>
              <w:t>直接接触皮肤类纺织品限值（</w:t>
            </w:r>
            <w:r w:rsidRPr="0026615A">
              <w:rPr>
                <w:color w:val="000000"/>
                <w:sz w:val="18"/>
                <w:szCs w:val="18"/>
              </w:rPr>
              <w:t>75 mg/kg</w:t>
            </w:r>
            <w:r w:rsidRPr="0026615A">
              <w:rPr>
                <w:color w:val="000000"/>
                <w:sz w:val="18"/>
                <w:szCs w:val="18"/>
              </w:rPr>
              <w:t>）</w:t>
            </w:r>
          </w:p>
        </w:tc>
        <w:tc>
          <w:tcPr>
            <w:tcW w:w="1549" w:type="dxa"/>
            <w:vAlign w:val="center"/>
            <w:hideMark/>
          </w:tcPr>
          <w:p w14:paraId="3B40E7C2"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100%</w:t>
            </w:r>
          </w:p>
        </w:tc>
      </w:tr>
      <w:tr w:rsidR="0026615A" w:rsidRPr="0026615A" w14:paraId="3D645960" w14:textId="77777777" w:rsidTr="00F43727">
        <w:trPr>
          <w:trHeight w:val="1701"/>
        </w:trPr>
        <w:tc>
          <w:tcPr>
            <w:tcW w:w="976" w:type="dxa"/>
            <w:vAlign w:val="center"/>
            <w:hideMark/>
          </w:tcPr>
          <w:p w14:paraId="7D7FBD36"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二甲基甲酰胺（</w:t>
            </w:r>
            <w:r w:rsidRPr="0026615A">
              <w:rPr>
                <w:color w:val="000000"/>
                <w:sz w:val="18"/>
                <w:szCs w:val="18"/>
              </w:rPr>
              <w:t>DMF</w:t>
            </w:r>
            <w:r w:rsidRPr="0026615A">
              <w:rPr>
                <w:color w:val="000000"/>
                <w:sz w:val="18"/>
                <w:szCs w:val="18"/>
              </w:rPr>
              <w:t>）</w:t>
            </w:r>
          </w:p>
        </w:tc>
        <w:tc>
          <w:tcPr>
            <w:tcW w:w="1563" w:type="dxa"/>
            <w:vAlign w:val="center"/>
            <w:hideMark/>
          </w:tcPr>
          <w:p w14:paraId="288ACC83" w14:textId="77777777" w:rsidR="0026615A" w:rsidRPr="0026615A" w:rsidRDefault="0026615A" w:rsidP="0026615A">
            <w:pPr>
              <w:spacing w:beforeLines="50" w:before="156" w:afterLines="50" w:after="156"/>
              <w:ind w:firstLineChars="0" w:firstLine="0"/>
              <w:jc w:val="center"/>
              <w:rPr>
                <w:color w:val="000000"/>
                <w:sz w:val="18"/>
                <w:szCs w:val="18"/>
              </w:rPr>
            </w:pPr>
            <w:r w:rsidRPr="00886409">
              <w:rPr>
                <w:rFonts w:ascii="宋体" w:hAnsi="宋体"/>
                <w:color w:val="000000"/>
                <w:sz w:val="18"/>
                <w:szCs w:val="18"/>
              </w:rPr>
              <w:t>≤</w:t>
            </w:r>
            <w:r w:rsidRPr="0026615A">
              <w:rPr>
                <w:color w:val="000000"/>
                <w:sz w:val="18"/>
                <w:szCs w:val="18"/>
              </w:rPr>
              <w:t>100 mg/kg</w:t>
            </w:r>
            <w:r w:rsidRPr="0026615A">
              <w:rPr>
                <w:color w:val="000000"/>
                <w:sz w:val="18"/>
                <w:szCs w:val="18"/>
              </w:rPr>
              <w:t>（</w:t>
            </w:r>
            <w:r w:rsidRPr="0026615A">
              <w:rPr>
                <w:color w:val="000000"/>
                <w:sz w:val="18"/>
                <w:szCs w:val="18"/>
              </w:rPr>
              <w:t>QB/T 5158</w:t>
            </w:r>
            <w:r w:rsidRPr="0026615A">
              <w:rPr>
                <w:color w:val="000000"/>
                <w:sz w:val="18"/>
                <w:szCs w:val="18"/>
              </w:rPr>
              <w:t>）</w:t>
            </w:r>
          </w:p>
        </w:tc>
        <w:tc>
          <w:tcPr>
            <w:tcW w:w="4214" w:type="dxa"/>
            <w:vAlign w:val="center"/>
            <w:hideMark/>
          </w:tcPr>
          <w:p w14:paraId="6FD475DC" w14:textId="77DAB64E"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实测</w:t>
            </w:r>
            <w:r w:rsidRPr="0026615A">
              <w:rPr>
                <w:color w:val="000000"/>
                <w:sz w:val="18"/>
                <w:szCs w:val="18"/>
              </w:rPr>
              <w:t xml:space="preserve"> 5~85 mg/kg</w:t>
            </w:r>
            <w:r w:rsidRPr="0026615A">
              <w:rPr>
                <w:color w:val="000000"/>
                <w:sz w:val="18"/>
                <w:szCs w:val="18"/>
              </w:rPr>
              <w:t>，均</w:t>
            </w:r>
            <w:r w:rsidRPr="00886409">
              <w:rPr>
                <w:rFonts w:ascii="宋体" w:hAnsi="宋体"/>
                <w:color w:val="000000"/>
                <w:sz w:val="18"/>
                <w:szCs w:val="18"/>
              </w:rPr>
              <w:t>≤</w:t>
            </w:r>
            <w:r w:rsidRPr="0026615A">
              <w:rPr>
                <w:color w:val="000000"/>
                <w:sz w:val="18"/>
                <w:szCs w:val="18"/>
              </w:rPr>
              <w:t>100 mg/kg</w:t>
            </w:r>
          </w:p>
        </w:tc>
        <w:tc>
          <w:tcPr>
            <w:tcW w:w="1549" w:type="dxa"/>
            <w:vAlign w:val="center"/>
            <w:hideMark/>
          </w:tcPr>
          <w:p w14:paraId="44BA6292"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100%</w:t>
            </w:r>
          </w:p>
        </w:tc>
      </w:tr>
      <w:tr w:rsidR="00886409" w:rsidRPr="0026615A" w14:paraId="5B197DEF" w14:textId="77777777" w:rsidTr="00F43727">
        <w:trPr>
          <w:trHeight w:val="1701"/>
        </w:trPr>
        <w:tc>
          <w:tcPr>
            <w:tcW w:w="976" w:type="dxa"/>
            <w:vAlign w:val="center"/>
          </w:tcPr>
          <w:p w14:paraId="5949F77A" w14:textId="305D230C" w:rsidR="00886409" w:rsidRPr="0026615A" w:rsidRDefault="00886409" w:rsidP="0026615A">
            <w:pPr>
              <w:spacing w:beforeLines="50" w:before="156" w:afterLines="50" w:after="156"/>
              <w:ind w:firstLineChars="0" w:firstLine="0"/>
              <w:jc w:val="center"/>
              <w:rPr>
                <w:color w:val="000000"/>
                <w:sz w:val="18"/>
                <w:szCs w:val="18"/>
              </w:rPr>
            </w:pPr>
            <w:r w:rsidRPr="00886409">
              <w:rPr>
                <w:rFonts w:hint="eastAsia"/>
                <w:color w:val="000000"/>
                <w:sz w:val="18"/>
                <w:szCs w:val="18"/>
              </w:rPr>
              <w:lastRenderedPageBreak/>
              <w:t>N-</w:t>
            </w:r>
            <w:r w:rsidRPr="00886409">
              <w:rPr>
                <w:rFonts w:hint="eastAsia"/>
                <w:color w:val="000000"/>
                <w:sz w:val="18"/>
                <w:szCs w:val="18"/>
              </w:rPr>
              <w:t>甲基吡咯烷酮</w:t>
            </w:r>
          </w:p>
        </w:tc>
        <w:tc>
          <w:tcPr>
            <w:tcW w:w="1563" w:type="dxa"/>
            <w:vAlign w:val="center"/>
          </w:tcPr>
          <w:p w14:paraId="05A7E63B" w14:textId="1F956F62" w:rsidR="00886409" w:rsidRPr="00886409" w:rsidRDefault="001234D4" w:rsidP="0026615A">
            <w:pPr>
              <w:spacing w:beforeLines="50" w:before="156" w:afterLines="50" w:after="156"/>
              <w:ind w:firstLineChars="0" w:firstLine="0"/>
              <w:jc w:val="center"/>
              <w:rPr>
                <w:rFonts w:ascii="宋体" w:hAnsi="宋体" w:hint="eastAsia"/>
                <w:color w:val="000000"/>
                <w:sz w:val="18"/>
                <w:szCs w:val="18"/>
              </w:rPr>
            </w:pPr>
            <w:r>
              <w:rPr>
                <w:rFonts w:ascii="宋体" w:hAnsi="宋体" w:hint="eastAsia"/>
                <w:color w:val="000000"/>
                <w:sz w:val="18"/>
                <w:szCs w:val="18"/>
              </w:rPr>
              <w:t>≤</w:t>
            </w:r>
            <w:r w:rsidRPr="00D8742C">
              <w:rPr>
                <w:color w:val="000000"/>
                <w:sz w:val="18"/>
                <w:szCs w:val="18"/>
              </w:rPr>
              <w:t>50</w:t>
            </w:r>
            <w:r w:rsidR="00D8742C" w:rsidRPr="00D8742C">
              <w:rPr>
                <w:color w:val="000000"/>
                <w:sz w:val="18"/>
                <w:szCs w:val="18"/>
              </w:rPr>
              <w:t xml:space="preserve"> </w:t>
            </w:r>
            <w:r w:rsidR="00D8742C" w:rsidRPr="00D8742C">
              <w:rPr>
                <w:color w:val="000000"/>
                <w:sz w:val="18"/>
                <w:szCs w:val="18"/>
              </w:rPr>
              <w:t>mg/kg</w:t>
            </w:r>
            <w:r w:rsidRPr="00D8742C">
              <w:rPr>
                <w:color w:val="000000"/>
                <w:sz w:val="18"/>
                <w:szCs w:val="18"/>
              </w:rPr>
              <w:t>（</w:t>
            </w:r>
            <w:r w:rsidR="00D8742C" w:rsidRPr="00D8742C">
              <w:rPr>
                <w:color w:val="000000"/>
                <w:sz w:val="18"/>
                <w:szCs w:val="18"/>
              </w:rPr>
              <w:t>QB/T 5159</w:t>
            </w:r>
            <w:r w:rsidRPr="00D8742C">
              <w:rPr>
                <w:color w:val="000000"/>
                <w:sz w:val="18"/>
                <w:szCs w:val="18"/>
              </w:rPr>
              <w:t>）</w:t>
            </w:r>
          </w:p>
        </w:tc>
        <w:tc>
          <w:tcPr>
            <w:tcW w:w="4214" w:type="dxa"/>
            <w:vAlign w:val="center"/>
          </w:tcPr>
          <w:p w14:paraId="15380FEC" w14:textId="28B392DA" w:rsidR="00886409" w:rsidRPr="0026615A" w:rsidRDefault="00BE4D03" w:rsidP="0026615A">
            <w:pPr>
              <w:spacing w:beforeLines="50" w:before="156" w:afterLines="50" w:after="156"/>
              <w:ind w:firstLineChars="0" w:firstLine="0"/>
              <w:jc w:val="center"/>
              <w:rPr>
                <w:rFonts w:hint="eastAsia"/>
                <w:color w:val="000000"/>
                <w:sz w:val="18"/>
                <w:szCs w:val="18"/>
              </w:rPr>
            </w:pPr>
            <w:r w:rsidRPr="00BE4D03">
              <w:rPr>
                <w:rFonts w:hint="eastAsia"/>
                <w:color w:val="000000"/>
                <w:sz w:val="18"/>
                <w:szCs w:val="18"/>
              </w:rPr>
              <w:t>实测</w:t>
            </w:r>
            <w:r w:rsidRPr="00BE4D03">
              <w:rPr>
                <w:rFonts w:hint="eastAsia"/>
                <w:color w:val="000000"/>
                <w:sz w:val="18"/>
                <w:szCs w:val="18"/>
              </w:rPr>
              <w:t xml:space="preserve"> 8</w:t>
            </w:r>
            <w:r w:rsidRPr="00BE4D03">
              <w:rPr>
                <w:rFonts w:hint="eastAsia"/>
                <w:color w:val="000000"/>
                <w:sz w:val="18"/>
                <w:szCs w:val="18"/>
              </w:rPr>
              <w:t>～</w:t>
            </w:r>
            <w:r w:rsidRPr="00BE4D03">
              <w:rPr>
                <w:rFonts w:hint="eastAsia"/>
                <w:color w:val="000000"/>
                <w:sz w:val="18"/>
                <w:szCs w:val="18"/>
              </w:rPr>
              <w:t>46mg/kg</w:t>
            </w:r>
            <w:r w:rsidRPr="00BE4D03">
              <w:rPr>
                <w:rFonts w:hint="eastAsia"/>
                <w:color w:val="000000"/>
                <w:sz w:val="18"/>
                <w:szCs w:val="18"/>
              </w:rPr>
              <w:t>，</w:t>
            </w:r>
            <w:r>
              <w:rPr>
                <w:rFonts w:hint="eastAsia"/>
                <w:color w:val="000000"/>
                <w:sz w:val="18"/>
                <w:szCs w:val="18"/>
              </w:rPr>
              <w:t>均</w:t>
            </w:r>
            <w:r>
              <w:rPr>
                <w:rFonts w:ascii="宋体" w:hAnsi="宋体" w:hint="eastAsia"/>
                <w:color w:val="000000"/>
                <w:sz w:val="18"/>
                <w:szCs w:val="18"/>
              </w:rPr>
              <w:t>≤</w:t>
            </w:r>
            <w:r w:rsidRPr="00D8742C">
              <w:rPr>
                <w:color w:val="000000"/>
                <w:sz w:val="18"/>
                <w:szCs w:val="18"/>
              </w:rPr>
              <w:t>50 mg/kg</w:t>
            </w:r>
          </w:p>
        </w:tc>
        <w:tc>
          <w:tcPr>
            <w:tcW w:w="1549" w:type="dxa"/>
            <w:vAlign w:val="center"/>
          </w:tcPr>
          <w:p w14:paraId="22C783D6" w14:textId="52A4998E" w:rsidR="00886409" w:rsidRPr="0026615A" w:rsidRDefault="00BE4D03"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100%</w:t>
            </w:r>
          </w:p>
        </w:tc>
      </w:tr>
      <w:tr w:rsidR="00886409" w:rsidRPr="0026615A" w14:paraId="5A0066F4" w14:textId="77777777" w:rsidTr="00F43727">
        <w:trPr>
          <w:trHeight w:val="882"/>
        </w:trPr>
        <w:tc>
          <w:tcPr>
            <w:tcW w:w="976" w:type="dxa"/>
            <w:vAlign w:val="center"/>
          </w:tcPr>
          <w:p w14:paraId="58735F1D" w14:textId="04B87C27" w:rsidR="00886409" w:rsidRPr="0026615A" w:rsidRDefault="00886409" w:rsidP="0026615A">
            <w:pPr>
              <w:spacing w:beforeLines="50" w:before="156" w:afterLines="50" w:after="156"/>
              <w:ind w:firstLineChars="0" w:firstLine="0"/>
              <w:jc w:val="center"/>
              <w:rPr>
                <w:rFonts w:hint="eastAsia"/>
                <w:color w:val="000000"/>
                <w:sz w:val="18"/>
                <w:szCs w:val="18"/>
              </w:rPr>
            </w:pPr>
            <w:proofErr w:type="gramStart"/>
            <w:r>
              <w:rPr>
                <w:rFonts w:hint="eastAsia"/>
                <w:color w:val="000000"/>
                <w:sz w:val="18"/>
                <w:szCs w:val="18"/>
              </w:rPr>
              <w:t>全氟化合物</w:t>
            </w:r>
            <w:proofErr w:type="gramEnd"/>
            <w:r>
              <w:rPr>
                <w:rFonts w:hint="eastAsia"/>
                <w:color w:val="000000"/>
                <w:sz w:val="18"/>
                <w:szCs w:val="18"/>
              </w:rPr>
              <w:t>（</w:t>
            </w:r>
            <w:r>
              <w:rPr>
                <w:rFonts w:hint="eastAsia"/>
                <w:color w:val="000000"/>
                <w:sz w:val="18"/>
                <w:szCs w:val="18"/>
              </w:rPr>
              <w:t>PFC</w:t>
            </w:r>
            <w:r>
              <w:rPr>
                <w:rFonts w:hint="eastAsia"/>
                <w:color w:val="000000"/>
                <w:sz w:val="18"/>
                <w:szCs w:val="18"/>
              </w:rPr>
              <w:t>）</w:t>
            </w:r>
          </w:p>
        </w:tc>
        <w:tc>
          <w:tcPr>
            <w:tcW w:w="1563" w:type="dxa"/>
            <w:vAlign w:val="center"/>
          </w:tcPr>
          <w:p w14:paraId="48C0A36D" w14:textId="77777777" w:rsidR="009D5E3B" w:rsidRDefault="00234777" w:rsidP="0026615A">
            <w:pPr>
              <w:spacing w:beforeLines="50" w:before="156" w:afterLines="50" w:after="156"/>
              <w:ind w:firstLineChars="0" w:firstLine="0"/>
              <w:jc w:val="center"/>
              <w:rPr>
                <w:color w:val="000000"/>
                <w:sz w:val="18"/>
                <w:szCs w:val="18"/>
              </w:rPr>
            </w:pPr>
            <w:r>
              <w:rPr>
                <w:rFonts w:hint="eastAsia"/>
                <w:color w:val="000000"/>
                <w:sz w:val="18"/>
                <w:szCs w:val="18"/>
              </w:rPr>
              <w:t>≤</w:t>
            </w:r>
            <w:r>
              <w:rPr>
                <w:rFonts w:hint="eastAsia"/>
                <w:color w:val="000000"/>
                <w:sz w:val="18"/>
                <w:szCs w:val="18"/>
              </w:rPr>
              <w:t>50</w:t>
            </w:r>
            <w:r w:rsidR="009D5E3B" w:rsidRPr="00D8742C">
              <w:rPr>
                <w:color w:val="000000"/>
                <w:sz w:val="18"/>
                <w:szCs w:val="18"/>
              </w:rPr>
              <w:t xml:space="preserve"> mg/kg</w:t>
            </w:r>
          </w:p>
          <w:p w14:paraId="5D14B586" w14:textId="214A76B3" w:rsidR="00886409" w:rsidRPr="0026615A" w:rsidRDefault="009D5E3B"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(GB/T 31126)</w:t>
            </w:r>
          </w:p>
        </w:tc>
        <w:tc>
          <w:tcPr>
            <w:tcW w:w="4214" w:type="dxa"/>
            <w:vAlign w:val="center"/>
          </w:tcPr>
          <w:p w14:paraId="7E84B549" w14:textId="64E5F81D" w:rsidR="00886409" w:rsidRPr="0026615A" w:rsidRDefault="006C2B7D" w:rsidP="0026615A">
            <w:pPr>
              <w:spacing w:beforeLines="50" w:before="156" w:afterLines="50" w:after="156"/>
              <w:ind w:firstLineChars="0" w:firstLine="0"/>
              <w:jc w:val="center"/>
              <w:rPr>
                <w:color w:val="000000"/>
                <w:sz w:val="18"/>
                <w:szCs w:val="18"/>
              </w:rPr>
            </w:pPr>
            <w:r>
              <w:rPr>
                <w:rFonts w:hint="eastAsia"/>
                <w:color w:val="000000"/>
                <w:sz w:val="18"/>
                <w:szCs w:val="18"/>
              </w:rPr>
              <w:t>1</w:t>
            </w:r>
            <w:r w:rsidRPr="006C2B7D">
              <w:rPr>
                <w:rFonts w:hint="eastAsia"/>
                <w:color w:val="000000"/>
                <w:sz w:val="18"/>
                <w:szCs w:val="18"/>
              </w:rPr>
              <w:t xml:space="preserve">0 </w:t>
            </w:r>
            <w:r w:rsidRPr="006C2B7D">
              <w:rPr>
                <w:rFonts w:hint="eastAsia"/>
                <w:color w:val="000000"/>
                <w:sz w:val="18"/>
                <w:szCs w:val="18"/>
              </w:rPr>
              <w:t>批次样品中，</w:t>
            </w:r>
            <w:r w:rsidRPr="006C2B7D">
              <w:rPr>
                <w:rFonts w:hint="eastAsia"/>
                <w:color w:val="000000"/>
                <w:sz w:val="18"/>
                <w:szCs w:val="18"/>
              </w:rPr>
              <w:t xml:space="preserve">PFOS </w:t>
            </w:r>
            <w:r w:rsidRPr="006C2B7D">
              <w:rPr>
                <w:rFonts w:hint="eastAsia"/>
                <w:color w:val="000000"/>
                <w:sz w:val="18"/>
                <w:szCs w:val="18"/>
              </w:rPr>
              <w:t>实测</w:t>
            </w:r>
            <w:r w:rsidRPr="006C2B7D">
              <w:rPr>
                <w:rFonts w:hint="eastAsia"/>
                <w:color w:val="000000"/>
                <w:sz w:val="18"/>
                <w:szCs w:val="18"/>
              </w:rPr>
              <w:t xml:space="preserve"> 3</w:t>
            </w:r>
            <w:r>
              <w:rPr>
                <w:rFonts w:hint="eastAsia"/>
                <w:color w:val="000000"/>
                <w:sz w:val="18"/>
                <w:szCs w:val="18"/>
              </w:rPr>
              <w:t>~</w:t>
            </w:r>
            <w:r w:rsidRPr="006C2B7D">
              <w:rPr>
                <w:rFonts w:hint="eastAsia"/>
                <w:color w:val="000000"/>
                <w:sz w:val="18"/>
                <w:szCs w:val="18"/>
              </w:rPr>
              <w:t>45mg/kg</w:t>
            </w:r>
            <w:r w:rsidRPr="006C2B7D">
              <w:rPr>
                <w:rFonts w:hint="eastAsia"/>
                <w:color w:val="000000"/>
                <w:sz w:val="18"/>
                <w:szCs w:val="18"/>
              </w:rPr>
              <w:t>，</w:t>
            </w:r>
            <w:r w:rsidRPr="006C2B7D">
              <w:rPr>
                <w:rFonts w:hint="eastAsia"/>
                <w:color w:val="000000"/>
                <w:sz w:val="18"/>
                <w:szCs w:val="18"/>
              </w:rPr>
              <w:t xml:space="preserve">PFOA </w:t>
            </w:r>
            <w:r w:rsidRPr="006C2B7D">
              <w:rPr>
                <w:rFonts w:hint="eastAsia"/>
                <w:color w:val="000000"/>
                <w:sz w:val="18"/>
                <w:szCs w:val="18"/>
              </w:rPr>
              <w:t>实测</w:t>
            </w:r>
            <w:r w:rsidRPr="006C2B7D">
              <w:rPr>
                <w:rFonts w:hint="eastAsia"/>
                <w:color w:val="000000"/>
                <w:sz w:val="18"/>
                <w:szCs w:val="18"/>
              </w:rPr>
              <w:t xml:space="preserve"> 2</w:t>
            </w:r>
            <w:r>
              <w:rPr>
                <w:rFonts w:hint="eastAsia"/>
                <w:color w:val="000000"/>
                <w:sz w:val="18"/>
                <w:szCs w:val="18"/>
              </w:rPr>
              <w:t>~</w:t>
            </w:r>
            <w:r w:rsidRPr="006C2B7D">
              <w:rPr>
                <w:rFonts w:hint="eastAsia"/>
                <w:color w:val="000000"/>
                <w:sz w:val="18"/>
                <w:szCs w:val="18"/>
              </w:rPr>
              <w:t>43mg/kg</w:t>
            </w:r>
            <w:r w:rsidRPr="006C2B7D">
              <w:rPr>
                <w:rFonts w:hint="eastAsia"/>
                <w:color w:val="000000"/>
                <w:sz w:val="18"/>
                <w:szCs w:val="18"/>
              </w:rPr>
              <w:t>，均符合限值</w:t>
            </w:r>
          </w:p>
        </w:tc>
        <w:tc>
          <w:tcPr>
            <w:tcW w:w="1549" w:type="dxa"/>
            <w:vAlign w:val="center"/>
          </w:tcPr>
          <w:p w14:paraId="442BA908" w14:textId="182AC55C" w:rsidR="00886409" w:rsidRPr="006C2B7D" w:rsidRDefault="006C2B7D"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100%</w:t>
            </w:r>
          </w:p>
        </w:tc>
      </w:tr>
      <w:tr w:rsidR="00886409" w:rsidRPr="0026615A" w14:paraId="2F0CF263" w14:textId="77777777" w:rsidTr="00F43727">
        <w:trPr>
          <w:trHeight w:val="882"/>
        </w:trPr>
        <w:tc>
          <w:tcPr>
            <w:tcW w:w="976" w:type="dxa"/>
            <w:vAlign w:val="center"/>
          </w:tcPr>
          <w:p w14:paraId="2C25DCE2" w14:textId="3B3C639E" w:rsidR="00886409" w:rsidRDefault="00886409"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邻苯二甲酸酯</w:t>
            </w:r>
          </w:p>
        </w:tc>
        <w:tc>
          <w:tcPr>
            <w:tcW w:w="1563" w:type="dxa"/>
            <w:vAlign w:val="center"/>
          </w:tcPr>
          <w:p w14:paraId="39FED18B" w14:textId="77777777" w:rsidR="00886409" w:rsidRDefault="00234777" w:rsidP="0026615A">
            <w:pPr>
              <w:spacing w:beforeLines="50" w:before="156" w:afterLines="50" w:after="156"/>
              <w:ind w:firstLineChars="0" w:firstLine="0"/>
              <w:jc w:val="center"/>
              <w:rPr>
                <w:color w:val="000000"/>
                <w:sz w:val="18"/>
                <w:szCs w:val="18"/>
              </w:rPr>
            </w:pPr>
            <w:r>
              <w:rPr>
                <w:rFonts w:hint="eastAsia"/>
                <w:color w:val="000000"/>
                <w:sz w:val="18"/>
                <w:szCs w:val="18"/>
              </w:rPr>
              <w:t>单项≤</w:t>
            </w:r>
            <w:r>
              <w:rPr>
                <w:rFonts w:hint="eastAsia"/>
                <w:color w:val="000000"/>
                <w:sz w:val="18"/>
                <w:szCs w:val="18"/>
              </w:rPr>
              <w:t>100</w:t>
            </w:r>
            <w:r>
              <w:rPr>
                <w:rFonts w:hint="eastAsia"/>
                <w:color w:val="000000"/>
                <w:sz w:val="18"/>
                <w:szCs w:val="18"/>
              </w:rPr>
              <w:t>，总量≤</w:t>
            </w:r>
            <w:r>
              <w:rPr>
                <w:rFonts w:hint="eastAsia"/>
                <w:color w:val="000000"/>
                <w:sz w:val="18"/>
                <w:szCs w:val="18"/>
              </w:rPr>
              <w:t>500</w:t>
            </w:r>
          </w:p>
          <w:p w14:paraId="43979062" w14:textId="1B3E70A4" w:rsidR="009B0B6C" w:rsidRPr="0026615A" w:rsidRDefault="009B0B6C"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(GB/T 20388)</w:t>
            </w:r>
          </w:p>
        </w:tc>
        <w:tc>
          <w:tcPr>
            <w:tcW w:w="4214" w:type="dxa"/>
            <w:vAlign w:val="center"/>
          </w:tcPr>
          <w:p w14:paraId="288AE7FA" w14:textId="402CA648" w:rsidR="00886409" w:rsidRPr="0026615A" w:rsidRDefault="004A4578" w:rsidP="0026615A">
            <w:pPr>
              <w:spacing w:beforeLines="50" w:before="156" w:afterLines="50" w:after="156"/>
              <w:ind w:firstLineChars="0" w:firstLine="0"/>
              <w:jc w:val="center"/>
              <w:rPr>
                <w:color w:val="000000"/>
                <w:sz w:val="18"/>
                <w:szCs w:val="18"/>
              </w:rPr>
            </w:pPr>
            <w:r w:rsidRPr="004A4578">
              <w:rPr>
                <w:rFonts w:hint="eastAsia"/>
                <w:color w:val="000000"/>
                <w:sz w:val="18"/>
                <w:szCs w:val="18"/>
              </w:rPr>
              <w:t>实测单项含量</w:t>
            </w:r>
            <w:r w:rsidRPr="004A4578">
              <w:rPr>
                <w:rFonts w:hint="eastAsia"/>
                <w:color w:val="000000"/>
                <w:sz w:val="18"/>
                <w:szCs w:val="18"/>
              </w:rPr>
              <w:t xml:space="preserve"> 2</w:t>
            </w:r>
            <w:r>
              <w:rPr>
                <w:rFonts w:hint="eastAsia"/>
                <w:color w:val="000000"/>
                <w:sz w:val="18"/>
                <w:szCs w:val="18"/>
              </w:rPr>
              <w:t>~</w:t>
            </w:r>
            <w:r w:rsidRPr="004A4578">
              <w:rPr>
                <w:rFonts w:hint="eastAsia"/>
                <w:color w:val="000000"/>
                <w:sz w:val="18"/>
                <w:szCs w:val="18"/>
              </w:rPr>
              <w:t>92mg/kg</w:t>
            </w:r>
            <w:r w:rsidRPr="004A4578">
              <w:rPr>
                <w:rFonts w:hint="eastAsia"/>
                <w:color w:val="000000"/>
                <w:sz w:val="18"/>
                <w:szCs w:val="18"/>
              </w:rPr>
              <w:t>，总量</w:t>
            </w:r>
            <w:r w:rsidRPr="004A4578">
              <w:rPr>
                <w:rFonts w:hint="eastAsia"/>
                <w:color w:val="000000"/>
                <w:sz w:val="18"/>
                <w:szCs w:val="18"/>
              </w:rPr>
              <w:t xml:space="preserve"> 80</w:t>
            </w:r>
            <w:r>
              <w:rPr>
                <w:rFonts w:hint="eastAsia"/>
                <w:color w:val="000000"/>
                <w:sz w:val="18"/>
                <w:szCs w:val="18"/>
              </w:rPr>
              <w:t>~</w:t>
            </w:r>
            <w:r w:rsidRPr="004A4578">
              <w:rPr>
                <w:rFonts w:hint="eastAsia"/>
                <w:color w:val="000000"/>
                <w:sz w:val="18"/>
                <w:szCs w:val="18"/>
              </w:rPr>
              <w:t>450mg/kg</w:t>
            </w:r>
            <w:r w:rsidRPr="004A4578">
              <w:rPr>
                <w:rFonts w:hint="eastAsia"/>
                <w:color w:val="000000"/>
                <w:sz w:val="18"/>
                <w:szCs w:val="18"/>
              </w:rPr>
              <w:t>，无单项超标及总量超标的情况</w:t>
            </w:r>
            <w:r w:rsidRPr="0026615A">
              <w:rPr>
                <w:color w:val="000000"/>
                <w:sz w:val="18"/>
                <w:szCs w:val="18"/>
              </w:rPr>
              <w:t xml:space="preserve"> </w:t>
            </w:r>
          </w:p>
        </w:tc>
        <w:tc>
          <w:tcPr>
            <w:tcW w:w="1549" w:type="dxa"/>
            <w:vAlign w:val="center"/>
          </w:tcPr>
          <w:p w14:paraId="73F23CA1" w14:textId="6AA54B88" w:rsidR="00886409" w:rsidRPr="004A4578" w:rsidRDefault="004A4578"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100%</w:t>
            </w:r>
          </w:p>
        </w:tc>
      </w:tr>
      <w:tr w:rsidR="0026615A" w:rsidRPr="0026615A" w14:paraId="2B7973B2" w14:textId="77777777" w:rsidTr="00F43727">
        <w:trPr>
          <w:trHeight w:val="882"/>
        </w:trPr>
        <w:tc>
          <w:tcPr>
            <w:tcW w:w="976" w:type="dxa"/>
            <w:vMerge w:val="restart"/>
            <w:vAlign w:val="center"/>
            <w:hideMark/>
          </w:tcPr>
          <w:p w14:paraId="4DC585A6"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可分解致癌芳香胺（偶氮）</w:t>
            </w:r>
          </w:p>
        </w:tc>
        <w:tc>
          <w:tcPr>
            <w:tcW w:w="1563" w:type="dxa"/>
            <w:vMerge w:val="restart"/>
            <w:vAlign w:val="center"/>
            <w:hideMark/>
          </w:tcPr>
          <w:p w14:paraId="2DA51FFA" w14:textId="7D1A3363" w:rsidR="0026615A" w:rsidRPr="0026615A" w:rsidRDefault="0026615A" w:rsidP="0026615A">
            <w:pPr>
              <w:spacing w:beforeLines="50" w:before="156" w:afterLines="50" w:after="156"/>
              <w:ind w:firstLineChars="0" w:firstLine="0"/>
              <w:jc w:val="center"/>
              <w:rPr>
                <w:color w:val="000000"/>
                <w:sz w:val="18"/>
                <w:szCs w:val="18"/>
              </w:rPr>
            </w:pPr>
            <w:r w:rsidRPr="00234777">
              <w:rPr>
                <w:rFonts w:ascii="宋体" w:hAnsi="宋体"/>
                <w:color w:val="000000"/>
                <w:sz w:val="18"/>
                <w:szCs w:val="18"/>
              </w:rPr>
              <w:t>≤</w:t>
            </w:r>
            <w:r w:rsidRPr="0026615A">
              <w:rPr>
                <w:color w:val="000000"/>
                <w:sz w:val="18"/>
                <w:szCs w:val="18"/>
              </w:rPr>
              <w:t>30 mg/kg</w:t>
            </w:r>
            <w:r w:rsidRPr="0026615A">
              <w:rPr>
                <w:color w:val="000000"/>
                <w:sz w:val="18"/>
                <w:szCs w:val="18"/>
              </w:rPr>
              <w:t>（</w:t>
            </w:r>
            <w:r w:rsidR="00886409">
              <w:rPr>
                <w:rFonts w:hint="eastAsia"/>
                <w:color w:val="000000"/>
                <w:sz w:val="18"/>
                <w:szCs w:val="18"/>
              </w:rPr>
              <w:t>QB/T 8086</w:t>
            </w:r>
            <w:r w:rsidRPr="0026615A">
              <w:rPr>
                <w:color w:val="000000"/>
                <w:sz w:val="18"/>
                <w:szCs w:val="18"/>
              </w:rPr>
              <w:t>）</w:t>
            </w:r>
          </w:p>
        </w:tc>
        <w:tc>
          <w:tcPr>
            <w:tcW w:w="4214" w:type="dxa"/>
            <w:vAlign w:val="center"/>
            <w:hideMark/>
          </w:tcPr>
          <w:p w14:paraId="32C87829"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 xml:space="preserve">1. </w:t>
            </w:r>
            <w:r w:rsidRPr="0026615A">
              <w:rPr>
                <w:color w:val="000000"/>
                <w:sz w:val="18"/>
                <w:szCs w:val="18"/>
              </w:rPr>
              <w:t>浅色样品：</w:t>
            </w:r>
            <w:r w:rsidRPr="0026615A">
              <w:rPr>
                <w:color w:val="000000"/>
                <w:sz w:val="18"/>
                <w:szCs w:val="18"/>
              </w:rPr>
              <w:t xml:space="preserve">20 </w:t>
            </w:r>
            <w:r w:rsidRPr="0026615A">
              <w:rPr>
                <w:color w:val="000000"/>
                <w:sz w:val="18"/>
                <w:szCs w:val="18"/>
              </w:rPr>
              <w:t>批次均未检出（检出限</w:t>
            </w:r>
            <w:r w:rsidRPr="0026615A">
              <w:rPr>
                <w:color w:val="000000"/>
                <w:sz w:val="18"/>
                <w:szCs w:val="18"/>
              </w:rPr>
              <w:t xml:space="preserve"> 5 mg/kg</w:t>
            </w:r>
            <w:r w:rsidRPr="0026615A">
              <w:rPr>
                <w:color w:val="000000"/>
                <w:sz w:val="18"/>
                <w:szCs w:val="18"/>
              </w:rPr>
              <w:t>）；</w:t>
            </w:r>
          </w:p>
        </w:tc>
        <w:tc>
          <w:tcPr>
            <w:tcW w:w="1549" w:type="dxa"/>
            <w:vMerge w:val="restart"/>
            <w:vAlign w:val="center"/>
            <w:hideMark/>
          </w:tcPr>
          <w:p w14:paraId="4FB69B87"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100%</w:t>
            </w:r>
          </w:p>
        </w:tc>
      </w:tr>
      <w:tr w:rsidR="0026615A" w:rsidRPr="0026615A" w14:paraId="33FC8A7E" w14:textId="77777777" w:rsidTr="00F43727">
        <w:trPr>
          <w:trHeight w:val="1225"/>
        </w:trPr>
        <w:tc>
          <w:tcPr>
            <w:tcW w:w="976" w:type="dxa"/>
            <w:vMerge/>
            <w:vAlign w:val="center"/>
            <w:hideMark/>
          </w:tcPr>
          <w:p w14:paraId="6D582B7C" w14:textId="77777777" w:rsidR="0026615A" w:rsidRPr="0026615A" w:rsidRDefault="0026615A" w:rsidP="0026615A">
            <w:pPr>
              <w:spacing w:beforeLines="50" w:before="156" w:afterLines="50" w:after="156"/>
              <w:ind w:firstLineChars="0" w:firstLine="0"/>
              <w:jc w:val="center"/>
              <w:rPr>
                <w:color w:val="000000"/>
                <w:sz w:val="18"/>
                <w:szCs w:val="18"/>
              </w:rPr>
            </w:pPr>
          </w:p>
        </w:tc>
        <w:tc>
          <w:tcPr>
            <w:tcW w:w="1563" w:type="dxa"/>
            <w:vMerge/>
            <w:vAlign w:val="center"/>
            <w:hideMark/>
          </w:tcPr>
          <w:p w14:paraId="6A891A3F" w14:textId="77777777" w:rsidR="0026615A" w:rsidRPr="0026615A" w:rsidRDefault="0026615A" w:rsidP="0026615A">
            <w:pPr>
              <w:spacing w:beforeLines="50" w:before="156" w:afterLines="50" w:after="156"/>
              <w:ind w:firstLineChars="0" w:firstLine="0"/>
              <w:jc w:val="center"/>
              <w:rPr>
                <w:color w:val="000000"/>
                <w:sz w:val="18"/>
                <w:szCs w:val="18"/>
              </w:rPr>
            </w:pPr>
          </w:p>
        </w:tc>
        <w:tc>
          <w:tcPr>
            <w:tcW w:w="4214" w:type="dxa"/>
            <w:vAlign w:val="center"/>
            <w:hideMark/>
          </w:tcPr>
          <w:p w14:paraId="28C0D9CD"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 xml:space="preserve">2. </w:t>
            </w:r>
            <w:r w:rsidRPr="0026615A">
              <w:rPr>
                <w:color w:val="000000"/>
                <w:sz w:val="18"/>
                <w:szCs w:val="18"/>
              </w:rPr>
              <w:t>深色样品（黑色、红色）：增加萃取次数后，</w:t>
            </w:r>
            <w:r w:rsidRPr="0026615A">
              <w:rPr>
                <w:color w:val="000000"/>
                <w:sz w:val="18"/>
                <w:szCs w:val="18"/>
              </w:rPr>
              <w:t xml:space="preserve">10 </w:t>
            </w:r>
            <w:r w:rsidRPr="0026615A">
              <w:rPr>
                <w:color w:val="000000"/>
                <w:sz w:val="18"/>
                <w:szCs w:val="18"/>
              </w:rPr>
              <w:t>批次均</w:t>
            </w:r>
            <w:r w:rsidRPr="00083B7A">
              <w:rPr>
                <w:rFonts w:ascii="宋体" w:hAnsi="宋体"/>
                <w:color w:val="000000"/>
                <w:sz w:val="18"/>
                <w:szCs w:val="18"/>
              </w:rPr>
              <w:t>≤</w:t>
            </w:r>
            <w:r w:rsidRPr="0026615A">
              <w:rPr>
                <w:color w:val="000000"/>
                <w:sz w:val="18"/>
                <w:szCs w:val="18"/>
              </w:rPr>
              <w:t>25 mg/kg</w:t>
            </w:r>
            <w:r w:rsidRPr="0026615A">
              <w:rPr>
                <w:color w:val="000000"/>
                <w:sz w:val="18"/>
                <w:szCs w:val="18"/>
              </w:rPr>
              <w:t>，无超标，符合</w:t>
            </w:r>
            <w:r w:rsidRPr="0026615A">
              <w:rPr>
                <w:color w:val="000000"/>
                <w:sz w:val="18"/>
                <w:szCs w:val="18"/>
              </w:rPr>
              <w:t xml:space="preserve"> REACH </w:t>
            </w:r>
            <w:r w:rsidRPr="0026615A">
              <w:rPr>
                <w:color w:val="000000"/>
                <w:sz w:val="18"/>
                <w:szCs w:val="18"/>
              </w:rPr>
              <w:t>附录</w:t>
            </w:r>
            <w:r w:rsidRPr="0026615A">
              <w:rPr>
                <w:color w:val="000000"/>
                <w:sz w:val="18"/>
                <w:szCs w:val="18"/>
              </w:rPr>
              <w:t xml:space="preserve"> XVII </w:t>
            </w:r>
            <w:r w:rsidRPr="0026615A">
              <w:rPr>
                <w:color w:val="000000"/>
                <w:sz w:val="18"/>
                <w:szCs w:val="18"/>
              </w:rPr>
              <w:t>限制（</w:t>
            </w:r>
            <w:r w:rsidRPr="00083B7A">
              <w:rPr>
                <w:rFonts w:ascii="宋体" w:hAnsi="宋体"/>
                <w:color w:val="000000"/>
                <w:sz w:val="18"/>
                <w:szCs w:val="18"/>
              </w:rPr>
              <w:t>≤</w:t>
            </w:r>
            <w:r w:rsidRPr="0026615A">
              <w:rPr>
                <w:color w:val="000000"/>
                <w:sz w:val="18"/>
                <w:szCs w:val="18"/>
              </w:rPr>
              <w:t>30 mg/kg</w:t>
            </w:r>
            <w:r w:rsidRPr="0026615A">
              <w:rPr>
                <w:color w:val="000000"/>
                <w:sz w:val="18"/>
                <w:szCs w:val="18"/>
              </w:rPr>
              <w:t>）</w:t>
            </w:r>
          </w:p>
        </w:tc>
        <w:tc>
          <w:tcPr>
            <w:tcW w:w="1549" w:type="dxa"/>
            <w:vMerge/>
            <w:vAlign w:val="center"/>
            <w:hideMark/>
          </w:tcPr>
          <w:p w14:paraId="09704B11" w14:textId="77777777" w:rsidR="0026615A" w:rsidRPr="0026615A" w:rsidRDefault="0026615A" w:rsidP="0026615A">
            <w:pPr>
              <w:spacing w:beforeLines="50" w:before="156" w:afterLines="50" w:after="156"/>
              <w:ind w:firstLineChars="0" w:firstLine="0"/>
              <w:jc w:val="center"/>
              <w:rPr>
                <w:color w:val="000000"/>
                <w:sz w:val="18"/>
                <w:szCs w:val="18"/>
              </w:rPr>
            </w:pPr>
          </w:p>
        </w:tc>
      </w:tr>
      <w:tr w:rsidR="00886409" w:rsidRPr="0026615A" w14:paraId="1E34D1B9" w14:textId="77777777" w:rsidTr="00F43727">
        <w:trPr>
          <w:trHeight w:val="412"/>
        </w:trPr>
        <w:tc>
          <w:tcPr>
            <w:tcW w:w="976" w:type="dxa"/>
            <w:vAlign w:val="center"/>
          </w:tcPr>
          <w:p w14:paraId="71C12197" w14:textId="671C6068" w:rsidR="00886409" w:rsidRPr="0026615A" w:rsidRDefault="00886409" w:rsidP="0026615A">
            <w:pPr>
              <w:spacing w:beforeLines="50" w:before="156" w:afterLines="50" w:after="156"/>
              <w:ind w:firstLineChars="0" w:firstLine="0"/>
              <w:jc w:val="center"/>
              <w:rPr>
                <w:color w:val="000000"/>
                <w:sz w:val="18"/>
                <w:szCs w:val="18"/>
              </w:rPr>
            </w:pPr>
            <w:r>
              <w:rPr>
                <w:rFonts w:hint="eastAsia"/>
                <w:color w:val="000000"/>
                <w:sz w:val="18"/>
                <w:szCs w:val="18"/>
              </w:rPr>
              <w:t>多环芳烃</w:t>
            </w:r>
          </w:p>
        </w:tc>
        <w:tc>
          <w:tcPr>
            <w:tcW w:w="1563" w:type="dxa"/>
            <w:vAlign w:val="center"/>
          </w:tcPr>
          <w:p w14:paraId="7731890A" w14:textId="77777777" w:rsidR="00886409" w:rsidRDefault="00234777" w:rsidP="0026615A">
            <w:pPr>
              <w:spacing w:beforeLines="50" w:before="156" w:afterLines="50" w:after="156"/>
              <w:ind w:firstLineChars="0" w:firstLine="0"/>
              <w:jc w:val="center"/>
              <w:rPr>
                <w:color w:val="000000"/>
                <w:sz w:val="18"/>
                <w:szCs w:val="18"/>
              </w:rPr>
            </w:pPr>
            <w:r>
              <w:rPr>
                <w:rFonts w:hint="eastAsia"/>
                <w:color w:val="000000"/>
                <w:sz w:val="18"/>
                <w:szCs w:val="18"/>
              </w:rPr>
              <w:t>单项≤</w:t>
            </w:r>
            <w:r>
              <w:rPr>
                <w:rFonts w:hint="eastAsia"/>
                <w:color w:val="000000"/>
                <w:sz w:val="18"/>
                <w:szCs w:val="18"/>
              </w:rPr>
              <w:t>10</w:t>
            </w:r>
            <w:r>
              <w:rPr>
                <w:rFonts w:hint="eastAsia"/>
                <w:color w:val="000000"/>
                <w:sz w:val="18"/>
                <w:szCs w:val="18"/>
              </w:rPr>
              <w:t>，总量≤</w:t>
            </w:r>
            <w:r>
              <w:rPr>
                <w:rFonts w:hint="eastAsia"/>
                <w:color w:val="000000"/>
                <w:sz w:val="18"/>
                <w:szCs w:val="18"/>
              </w:rPr>
              <w:t>50</w:t>
            </w:r>
          </w:p>
          <w:p w14:paraId="19329179" w14:textId="59CF12CD" w:rsidR="005E641C" w:rsidRPr="0026615A" w:rsidRDefault="005E641C"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(GB/T 28189)</w:t>
            </w:r>
          </w:p>
        </w:tc>
        <w:tc>
          <w:tcPr>
            <w:tcW w:w="4214" w:type="dxa"/>
            <w:vAlign w:val="center"/>
          </w:tcPr>
          <w:p w14:paraId="44038CEC" w14:textId="6186682E" w:rsidR="00886409" w:rsidRPr="0026615A" w:rsidRDefault="004A4578" w:rsidP="0026615A">
            <w:pPr>
              <w:spacing w:beforeLines="50" w:before="156" w:afterLines="50" w:after="156"/>
              <w:ind w:firstLineChars="0" w:firstLine="0"/>
              <w:jc w:val="center"/>
              <w:rPr>
                <w:color w:val="000000"/>
                <w:sz w:val="18"/>
                <w:szCs w:val="18"/>
              </w:rPr>
            </w:pPr>
            <w:r w:rsidRPr="004A4578">
              <w:rPr>
                <w:rFonts w:hint="eastAsia"/>
                <w:color w:val="000000"/>
                <w:sz w:val="18"/>
                <w:szCs w:val="18"/>
              </w:rPr>
              <w:t>实测单项含量</w:t>
            </w:r>
            <w:r w:rsidRPr="004A4578">
              <w:rPr>
                <w:rFonts w:hint="eastAsia"/>
                <w:color w:val="000000"/>
                <w:sz w:val="18"/>
                <w:szCs w:val="18"/>
              </w:rPr>
              <w:t xml:space="preserve"> 1</w:t>
            </w:r>
            <w:r>
              <w:rPr>
                <w:rFonts w:hint="eastAsia"/>
                <w:color w:val="000000"/>
                <w:sz w:val="18"/>
                <w:szCs w:val="18"/>
              </w:rPr>
              <w:t>~</w:t>
            </w:r>
            <w:r w:rsidRPr="004A4578">
              <w:rPr>
                <w:rFonts w:hint="eastAsia"/>
                <w:color w:val="000000"/>
                <w:sz w:val="18"/>
                <w:szCs w:val="18"/>
              </w:rPr>
              <w:t>8mg/kg</w:t>
            </w:r>
            <w:r w:rsidRPr="004A4578">
              <w:rPr>
                <w:rFonts w:hint="eastAsia"/>
                <w:color w:val="000000"/>
                <w:sz w:val="18"/>
                <w:szCs w:val="18"/>
              </w:rPr>
              <w:t>，总量</w:t>
            </w:r>
            <w:r w:rsidRPr="004A4578">
              <w:rPr>
                <w:rFonts w:hint="eastAsia"/>
                <w:color w:val="000000"/>
                <w:sz w:val="18"/>
                <w:szCs w:val="18"/>
              </w:rPr>
              <w:t xml:space="preserve"> 15</w:t>
            </w:r>
            <w:r>
              <w:rPr>
                <w:rFonts w:hint="eastAsia"/>
                <w:color w:val="000000"/>
                <w:sz w:val="18"/>
                <w:szCs w:val="18"/>
              </w:rPr>
              <w:t>~</w:t>
            </w:r>
            <w:r w:rsidRPr="004A4578">
              <w:rPr>
                <w:rFonts w:hint="eastAsia"/>
                <w:color w:val="000000"/>
                <w:sz w:val="18"/>
                <w:szCs w:val="18"/>
              </w:rPr>
              <w:t>42mg/kg</w:t>
            </w:r>
            <w:r>
              <w:rPr>
                <w:rFonts w:hint="eastAsia"/>
                <w:color w:val="000000"/>
                <w:sz w:val="18"/>
                <w:szCs w:val="18"/>
              </w:rPr>
              <w:t>，</w:t>
            </w:r>
            <w:r w:rsidRPr="004A4578">
              <w:rPr>
                <w:rFonts w:hint="eastAsia"/>
                <w:color w:val="000000"/>
                <w:sz w:val="18"/>
                <w:szCs w:val="18"/>
              </w:rPr>
              <w:t>无单项超标及总量超标的情况</w:t>
            </w:r>
          </w:p>
        </w:tc>
        <w:tc>
          <w:tcPr>
            <w:tcW w:w="1549" w:type="dxa"/>
            <w:vAlign w:val="center"/>
          </w:tcPr>
          <w:p w14:paraId="57421BE4" w14:textId="717F37BE" w:rsidR="00886409" w:rsidRPr="004A4578" w:rsidRDefault="004A4578"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100%</w:t>
            </w:r>
          </w:p>
        </w:tc>
      </w:tr>
      <w:tr w:rsidR="0026615A" w:rsidRPr="0026615A" w14:paraId="05058EB9" w14:textId="77777777" w:rsidTr="005E641C">
        <w:trPr>
          <w:trHeight w:val="1255"/>
        </w:trPr>
        <w:tc>
          <w:tcPr>
            <w:tcW w:w="976" w:type="dxa"/>
            <w:vMerge w:val="restart"/>
            <w:vAlign w:val="center"/>
            <w:hideMark/>
          </w:tcPr>
          <w:p w14:paraId="7A59C9E7"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重金属总量（六价铬、铅等）</w:t>
            </w:r>
          </w:p>
        </w:tc>
        <w:tc>
          <w:tcPr>
            <w:tcW w:w="1563" w:type="dxa"/>
            <w:vMerge w:val="restart"/>
            <w:vAlign w:val="center"/>
            <w:hideMark/>
          </w:tcPr>
          <w:p w14:paraId="46749855" w14:textId="77777777" w:rsid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六价铬</w:t>
            </w:r>
            <w:r w:rsidRPr="00234777">
              <w:rPr>
                <w:rFonts w:ascii="宋体" w:hAnsi="宋体"/>
                <w:color w:val="000000"/>
                <w:sz w:val="18"/>
                <w:szCs w:val="18"/>
              </w:rPr>
              <w:t>≤</w:t>
            </w:r>
            <w:r w:rsidRPr="0026615A">
              <w:rPr>
                <w:color w:val="000000"/>
                <w:sz w:val="18"/>
                <w:szCs w:val="18"/>
              </w:rPr>
              <w:t>5 mg/kg</w:t>
            </w:r>
            <w:r w:rsidRPr="0026615A">
              <w:rPr>
                <w:color w:val="000000"/>
                <w:sz w:val="18"/>
                <w:szCs w:val="18"/>
              </w:rPr>
              <w:t>；铅</w:t>
            </w:r>
            <w:r w:rsidRPr="00234777">
              <w:rPr>
                <w:rFonts w:ascii="宋体" w:hAnsi="宋体"/>
                <w:color w:val="000000"/>
                <w:sz w:val="18"/>
                <w:szCs w:val="18"/>
              </w:rPr>
              <w:t>≤</w:t>
            </w:r>
            <w:r w:rsidRPr="0026615A">
              <w:rPr>
                <w:color w:val="000000"/>
                <w:sz w:val="18"/>
                <w:szCs w:val="18"/>
              </w:rPr>
              <w:t>5 mg/kg</w:t>
            </w:r>
            <w:r w:rsidRPr="0026615A">
              <w:rPr>
                <w:color w:val="000000"/>
                <w:sz w:val="18"/>
                <w:szCs w:val="18"/>
              </w:rPr>
              <w:t>；钡</w:t>
            </w:r>
            <w:r w:rsidRPr="00234777">
              <w:rPr>
                <w:rFonts w:ascii="宋体" w:hAnsi="宋体"/>
                <w:color w:val="000000"/>
                <w:sz w:val="18"/>
                <w:szCs w:val="18"/>
              </w:rPr>
              <w:t>≤</w:t>
            </w:r>
            <w:r w:rsidRPr="0026615A">
              <w:rPr>
                <w:color w:val="000000"/>
                <w:sz w:val="18"/>
                <w:szCs w:val="18"/>
              </w:rPr>
              <w:t>500 mg/kg</w:t>
            </w:r>
          </w:p>
          <w:p w14:paraId="61A3A3B8" w14:textId="17E766A8" w:rsidR="005E641C" w:rsidRPr="0026615A" w:rsidRDefault="005E641C" w:rsidP="0026615A">
            <w:pPr>
              <w:spacing w:beforeLines="50" w:before="156" w:afterLines="50" w:after="156"/>
              <w:ind w:firstLineChars="0" w:firstLine="0"/>
              <w:jc w:val="center"/>
              <w:rPr>
                <w:rFonts w:hint="eastAsia"/>
                <w:color w:val="000000"/>
                <w:sz w:val="18"/>
                <w:szCs w:val="18"/>
              </w:rPr>
            </w:pPr>
            <w:r>
              <w:rPr>
                <w:rFonts w:hint="eastAsia"/>
                <w:color w:val="000000"/>
                <w:sz w:val="18"/>
                <w:szCs w:val="18"/>
              </w:rPr>
              <w:t>(GB/T 22807)</w:t>
            </w:r>
          </w:p>
        </w:tc>
        <w:tc>
          <w:tcPr>
            <w:tcW w:w="4214" w:type="dxa"/>
            <w:vAlign w:val="center"/>
            <w:hideMark/>
          </w:tcPr>
          <w:p w14:paraId="5DCCACF9"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 xml:space="preserve">1. </w:t>
            </w:r>
            <w:r w:rsidRPr="0026615A">
              <w:rPr>
                <w:color w:val="000000"/>
                <w:sz w:val="18"/>
                <w:szCs w:val="18"/>
              </w:rPr>
              <w:t>六价铬、铅：均未检出（检出限</w:t>
            </w:r>
            <w:r w:rsidRPr="0026615A">
              <w:rPr>
                <w:color w:val="000000"/>
                <w:sz w:val="18"/>
                <w:szCs w:val="18"/>
              </w:rPr>
              <w:t xml:space="preserve"> 0.1 mg/kg</w:t>
            </w:r>
            <w:r w:rsidRPr="0026615A">
              <w:rPr>
                <w:color w:val="000000"/>
                <w:sz w:val="18"/>
                <w:szCs w:val="18"/>
              </w:rPr>
              <w:t>）；</w:t>
            </w:r>
          </w:p>
        </w:tc>
        <w:tc>
          <w:tcPr>
            <w:tcW w:w="1549" w:type="dxa"/>
            <w:vMerge w:val="restart"/>
            <w:vAlign w:val="center"/>
            <w:hideMark/>
          </w:tcPr>
          <w:p w14:paraId="1014B237"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100%</w:t>
            </w:r>
          </w:p>
        </w:tc>
      </w:tr>
      <w:tr w:rsidR="0026615A" w:rsidRPr="0026615A" w14:paraId="6C5A1DF7" w14:textId="77777777" w:rsidTr="00F43727">
        <w:trPr>
          <w:trHeight w:val="623"/>
        </w:trPr>
        <w:tc>
          <w:tcPr>
            <w:tcW w:w="976" w:type="dxa"/>
            <w:vMerge/>
            <w:vAlign w:val="center"/>
            <w:hideMark/>
          </w:tcPr>
          <w:p w14:paraId="4140FF29" w14:textId="77777777" w:rsidR="0026615A" w:rsidRPr="0026615A" w:rsidRDefault="0026615A" w:rsidP="0026615A">
            <w:pPr>
              <w:spacing w:beforeLines="50" w:before="156" w:afterLines="50" w:after="156"/>
              <w:ind w:firstLineChars="0" w:firstLine="0"/>
              <w:jc w:val="center"/>
              <w:rPr>
                <w:color w:val="000000"/>
                <w:sz w:val="18"/>
                <w:szCs w:val="18"/>
              </w:rPr>
            </w:pPr>
          </w:p>
        </w:tc>
        <w:tc>
          <w:tcPr>
            <w:tcW w:w="1563" w:type="dxa"/>
            <w:vMerge/>
            <w:vAlign w:val="center"/>
            <w:hideMark/>
          </w:tcPr>
          <w:p w14:paraId="7589AB52" w14:textId="77777777" w:rsidR="0026615A" w:rsidRPr="0026615A" w:rsidRDefault="0026615A" w:rsidP="0026615A">
            <w:pPr>
              <w:spacing w:beforeLines="50" w:before="156" w:afterLines="50" w:after="156"/>
              <w:ind w:firstLineChars="0" w:firstLine="0"/>
              <w:jc w:val="center"/>
              <w:rPr>
                <w:color w:val="000000"/>
                <w:sz w:val="18"/>
                <w:szCs w:val="18"/>
              </w:rPr>
            </w:pPr>
          </w:p>
        </w:tc>
        <w:tc>
          <w:tcPr>
            <w:tcW w:w="4214" w:type="dxa"/>
            <w:vAlign w:val="center"/>
            <w:hideMark/>
          </w:tcPr>
          <w:p w14:paraId="3D7E6A6A" w14:textId="77777777" w:rsidR="0026615A" w:rsidRPr="0026615A" w:rsidRDefault="0026615A" w:rsidP="0026615A">
            <w:pPr>
              <w:spacing w:beforeLines="50" w:before="156" w:afterLines="50" w:after="156"/>
              <w:ind w:firstLineChars="0" w:firstLine="0"/>
              <w:jc w:val="center"/>
              <w:rPr>
                <w:color w:val="000000"/>
                <w:sz w:val="18"/>
                <w:szCs w:val="18"/>
              </w:rPr>
            </w:pPr>
            <w:r w:rsidRPr="0026615A">
              <w:rPr>
                <w:color w:val="000000"/>
                <w:sz w:val="18"/>
                <w:szCs w:val="18"/>
              </w:rPr>
              <w:t xml:space="preserve">2. </w:t>
            </w:r>
            <w:r w:rsidRPr="0026615A">
              <w:rPr>
                <w:color w:val="000000"/>
                <w:sz w:val="18"/>
                <w:szCs w:val="18"/>
              </w:rPr>
              <w:t>钡：实测</w:t>
            </w:r>
            <w:r w:rsidRPr="0026615A">
              <w:rPr>
                <w:color w:val="000000"/>
                <w:sz w:val="18"/>
                <w:szCs w:val="18"/>
              </w:rPr>
              <w:t xml:space="preserve"> 100~450 mg/kg</w:t>
            </w:r>
            <w:r w:rsidRPr="0026615A">
              <w:rPr>
                <w:color w:val="000000"/>
                <w:sz w:val="18"/>
                <w:szCs w:val="18"/>
              </w:rPr>
              <w:t>，均</w:t>
            </w:r>
            <w:r w:rsidRPr="0026615A">
              <w:rPr>
                <w:color w:val="000000"/>
                <w:sz w:val="18"/>
                <w:szCs w:val="18"/>
              </w:rPr>
              <w:t>≤500 mg/kg</w:t>
            </w:r>
            <w:r w:rsidRPr="0026615A">
              <w:rPr>
                <w:color w:val="000000"/>
                <w:sz w:val="18"/>
                <w:szCs w:val="18"/>
              </w:rPr>
              <w:t>，低于玩具标准（</w:t>
            </w:r>
            <w:r w:rsidRPr="0026615A">
              <w:rPr>
                <w:color w:val="000000"/>
                <w:sz w:val="18"/>
                <w:szCs w:val="18"/>
              </w:rPr>
              <w:t>≤1000 mg/kg</w:t>
            </w:r>
            <w:r w:rsidRPr="0026615A">
              <w:rPr>
                <w:color w:val="000000"/>
                <w:sz w:val="18"/>
                <w:szCs w:val="18"/>
              </w:rPr>
              <w:t>），无健康风险</w:t>
            </w:r>
          </w:p>
        </w:tc>
        <w:tc>
          <w:tcPr>
            <w:tcW w:w="1549" w:type="dxa"/>
            <w:vMerge/>
            <w:vAlign w:val="center"/>
            <w:hideMark/>
          </w:tcPr>
          <w:p w14:paraId="35C547A4" w14:textId="77777777" w:rsidR="0026615A" w:rsidRPr="0026615A" w:rsidRDefault="0026615A" w:rsidP="0026615A">
            <w:pPr>
              <w:spacing w:beforeLines="50" w:before="156" w:afterLines="50" w:after="156"/>
              <w:ind w:firstLineChars="0" w:firstLine="0"/>
              <w:jc w:val="center"/>
              <w:rPr>
                <w:color w:val="000000"/>
                <w:sz w:val="18"/>
                <w:szCs w:val="18"/>
              </w:rPr>
            </w:pPr>
          </w:p>
        </w:tc>
      </w:tr>
    </w:tbl>
    <w:p w14:paraId="124C3205" w14:textId="55D3E124" w:rsidR="0026615A" w:rsidRPr="001509A8" w:rsidRDefault="00F43727" w:rsidP="00F43727">
      <w:pPr>
        <w:spacing w:beforeLines="50" w:before="156" w:afterLines="50" w:after="156"/>
        <w:ind w:firstLineChars="0" w:firstLine="420"/>
        <w:rPr>
          <w:color w:val="000000"/>
          <w:sz w:val="24"/>
        </w:rPr>
      </w:pPr>
      <w:r w:rsidRPr="001509A8">
        <w:rPr>
          <w:color w:val="000000"/>
          <w:sz w:val="24"/>
        </w:rPr>
        <w:lastRenderedPageBreak/>
        <w:t>验证结论：化学性能与重金属指标严格对接国内外环保法规，无</w:t>
      </w:r>
      <w:r w:rsidRPr="001509A8">
        <w:rPr>
          <w:color w:val="000000"/>
          <w:sz w:val="24"/>
        </w:rPr>
        <w:t>“</w:t>
      </w:r>
      <w:r w:rsidRPr="001509A8">
        <w:rPr>
          <w:color w:val="000000"/>
          <w:sz w:val="24"/>
        </w:rPr>
        <w:t>指标低于法规要求</w:t>
      </w:r>
      <w:r w:rsidRPr="001509A8">
        <w:rPr>
          <w:color w:val="000000"/>
          <w:sz w:val="24"/>
        </w:rPr>
        <w:t>”</w:t>
      </w:r>
      <w:r w:rsidRPr="001509A8">
        <w:rPr>
          <w:color w:val="000000"/>
          <w:sz w:val="24"/>
        </w:rPr>
        <w:t>的合</w:t>
      </w:r>
      <w:proofErr w:type="gramStart"/>
      <w:r w:rsidRPr="001509A8">
        <w:rPr>
          <w:color w:val="000000"/>
          <w:sz w:val="24"/>
        </w:rPr>
        <w:t>规</w:t>
      </w:r>
      <w:proofErr w:type="gramEnd"/>
      <w:r w:rsidRPr="001509A8">
        <w:rPr>
          <w:color w:val="000000"/>
          <w:sz w:val="24"/>
        </w:rPr>
        <w:t>风险，且主流企业通过</w:t>
      </w:r>
      <w:r w:rsidRPr="001509A8">
        <w:rPr>
          <w:color w:val="000000"/>
          <w:sz w:val="24"/>
        </w:rPr>
        <w:t>“</w:t>
      </w:r>
      <w:r w:rsidRPr="001509A8">
        <w:rPr>
          <w:color w:val="000000"/>
          <w:sz w:val="24"/>
        </w:rPr>
        <w:t>选用无偶氮色浆、低</w:t>
      </w:r>
      <w:r w:rsidRPr="001509A8">
        <w:rPr>
          <w:color w:val="000000"/>
          <w:sz w:val="24"/>
        </w:rPr>
        <w:t>VOC</w:t>
      </w:r>
      <w:r w:rsidRPr="001509A8">
        <w:rPr>
          <w:color w:val="000000"/>
          <w:sz w:val="24"/>
        </w:rPr>
        <w:t>助剂</w:t>
      </w:r>
      <w:r w:rsidRPr="001509A8">
        <w:rPr>
          <w:color w:val="000000"/>
          <w:sz w:val="24"/>
        </w:rPr>
        <w:t>”</w:t>
      </w:r>
      <w:r w:rsidRPr="001509A8">
        <w:rPr>
          <w:color w:val="000000"/>
          <w:sz w:val="24"/>
        </w:rPr>
        <w:t>可轻松满足，环保成本可控（较普通产品增加</w:t>
      </w:r>
      <w:r w:rsidRPr="001509A8">
        <w:rPr>
          <w:color w:val="000000"/>
          <w:sz w:val="24"/>
        </w:rPr>
        <w:t xml:space="preserve"> 5%</w:t>
      </w:r>
      <w:r w:rsidR="001509A8" w:rsidRPr="001509A8">
        <w:rPr>
          <w:sz w:val="24"/>
        </w:rPr>
        <w:t>~</w:t>
      </w:r>
      <w:r w:rsidRPr="001509A8">
        <w:rPr>
          <w:color w:val="000000"/>
          <w:sz w:val="24"/>
        </w:rPr>
        <w:t>8%</w:t>
      </w:r>
      <w:r w:rsidRPr="001509A8">
        <w:rPr>
          <w:color w:val="000000"/>
          <w:sz w:val="24"/>
        </w:rPr>
        <w:t>，下游可接受）。</w:t>
      </w:r>
    </w:p>
    <w:p w14:paraId="5D5C5A4D" w14:textId="02FF4570" w:rsidR="0026615A" w:rsidRPr="00EF2B0C" w:rsidRDefault="00F43727"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5 产业化应用验证</w:t>
      </w:r>
    </w:p>
    <w:p w14:paraId="0C31B22F" w14:textId="5ECF9E8B" w:rsidR="00F43727" w:rsidRPr="00856307" w:rsidRDefault="00F43727" w:rsidP="00F43727">
      <w:pPr>
        <w:spacing w:beforeLines="50" w:before="156" w:afterLines="50" w:after="156"/>
        <w:ind w:firstLineChars="0" w:firstLine="420"/>
        <w:rPr>
          <w:color w:val="000000"/>
          <w:sz w:val="24"/>
        </w:rPr>
      </w:pPr>
      <w:r w:rsidRPr="00856307">
        <w:rPr>
          <w:color w:val="000000"/>
          <w:sz w:val="24"/>
        </w:rPr>
        <w:t>为确保标准指标落地性，在</w:t>
      </w:r>
      <w:r w:rsidR="00922B18" w:rsidRPr="00856307">
        <w:rPr>
          <w:color w:val="000000"/>
          <w:sz w:val="24"/>
        </w:rPr>
        <w:t>2</w:t>
      </w:r>
      <w:r w:rsidR="00922B18" w:rsidRPr="00856307">
        <w:rPr>
          <w:color w:val="000000"/>
          <w:sz w:val="24"/>
        </w:rPr>
        <w:t>家企业</w:t>
      </w:r>
      <w:r w:rsidRPr="00856307">
        <w:rPr>
          <w:color w:val="000000"/>
          <w:sz w:val="24"/>
        </w:rPr>
        <w:t>的</w:t>
      </w:r>
      <w:r w:rsidRPr="00856307">
        <w:rPr>
          <w:color w:val="000000"/>
          <w:sz w:val="24"/>
        </w:rPr>
        <w:t>8</w:t>
      </w:r>
      <w:r w:rsidRPr="00856307">
        <w:rPr>
          <w:color w:val="000000"/>
          <w:sz w:val="24"/>
        </w:rPr>
        <w:t>条生产线开展中试，生产鞋材革（</w:t>
      </w:r>
      <w:r w:rsidRPr="00856307">
        <w:rPr>
          <w:color w:val="000000"/>
          <w:sz w:val="24"/>
        </w:rPr>
        <w:t>2</w:t>
      </w:r>
      <w:r w:rsidRPr="00856307">
        <w:rPr>
          <w:color w:val="000000"/>
          <w:sz w:val="24"/>
        </w:rPr>
        <w:t>条）、汽车内饰革（</w:t>
      </w:r>
      <w:r w:rsidRPr="00856307">
        <w:rPr>
          <w:color w:val="000000"/>
          <w:sz w:val="24"/>
        </w:rPr>
        <w:t>3</w:t>
      </w:r>
      <w:r w:rsidRPr="00856307">
        <w:rPr>
          <w:color w:val="000000"/>
          <w:sz w:val="24"/>
        </w:rPr>
        <w:t>条）、家具革（</w:t>
      </w:r>
      <w:r w:rsidRPr="00856307">
        <w:rPr>
          <w:color w:val="000000"/>
          <w:sz w:val="24"/>
        </w:rPr>
        <w:t>3</w:t>
      </w:r>
      <w:r w:rsidRPr="00856307">
        <w:rPr>
          <w:color w:val="000000"/>
          <w:sz w:val="24"/>
        </w:rPr>
        <w:t>条），累计生产</w:t>
      </w:r>
      <w:r w:rsidRPr="00856307">
        <w:rPr>
          <w:color w:val="000000"/>
          <w:sz w:val="24"/>
        </w:rPr>
        <w:t>20</w:t>
      </w:r>
      <w:r w:rsidRPr="00856307">
        <w:rPr>
          <w:color w:val="000000"/>
          <w:sz w:val="24"/>
        </w:rPr>
        <w:t>万</w:t>
      </w:r>
      <w:r w:rsidR="004A4AC7" w:rsidRPr="00856307">
        <w:rPr>
          <w:color w:val="000000"/>
          <w:sz w:val="24"/>
        </w:rPr>
        <w:t>米</w:t>
      </w:r>
      <w:r w:rsidRPr="00856307">
        <w:rPr>
          <w:color w:val="000000"/>
          <w:sz w:val="24"/>
        </w:rPr>
        <w:t>人造革</w:t>
      </w:r>
      <w:r w:rsidRPr="00856307">
        <w:rPr>
          <w:color w:val="000000"/>
          <w:sz w:val="24"/>
        </w:rPr>
        <w:t>/</w:t>
      </w:r>
      <w:r w:rsidRPr="00856307">
        <w:rPr>
          <w:color w:val="000000"/>
          <w:sz w:val="24"/>
        </w:rPr>
        <w:t>合成革，关键验证结果如下：</w:t>
      </w:r>
    </w:p>
    <w:p w14:paraId="698D62B4" w14:textId="59C117B7" w:rsidR="00F43727" w:rsidRPr="00856307" w:rsidRDefault="00F43727" w:rsidP="00F43727">
      <w:pPr>
        <w:spacing w:beforeLines="50" w:before="156" w:afterLines="50" w:after="156"/>
        <w:ind w:firstLineChars="0" w:firstLine="420"/>
        <w:rPr>
          <w:color w:val="000000"/>
          <w:sz w:val="24"/>
        </w:rPr>
      </w:pPr>
      <w:r w:rsidRPr="00856307">
        <w:rPr>
          <w:color w:val="000000"/>
          <w:sz w:val="24"/>
        </w:rPr>
        <w:t>工艺适配性：基本型产品黏度</w:t>
      </w:r>
      <w:r w:rsidRPr="00856307">
        <w:rPr>
          <w:color w:val="000000"/>
          <w:sz w:val="24"/>
        </w:rPr>
        <w:t xml:space="preserve"> 500</w:t>
      </w:r>
      <w:r w:rsidR="00856307">
        <w:rPr>
          <w:rFonts w:hint="eastAsia"/>
          <w:sz w:val="24"/>
        </w:rPr>
        <w:t>~</w:t>
      </w:r>
      <w:r w:rsidRPr="00856307">
        <w:rPr>
          <w:color w:val="000000"/>
          <w:sz w:val="24"/>
        </w:rPr>
        <w:t>800</w:t>
      </w:r>
      <w:r w:rsidR="00922B18" w:rsidRPr="00856307">
        <w:rPr>
          <w:color w:val="000000"/>
          <w:sz w:val="24"/>
        </w:rPr>
        <w:t xml:space="preserve"> </w:t>
      </w:r>
      <w:r w:rsidRPr="00856307">
        <w:rPr>
          <w:color w:val="000000"/>
          <w:sz w:val="24"/>
        </w:rPr>
        <w:t>mPa</w:t>
      </w:r>
      <w:r w:rsidRPr="00856307">
        <w:rPr>
          <w:rFonts w:eastAsia="微软雅黑"/>
          <w:color w:val="000000"/>
          <w:sz w:val="24"/>
        </w:rPr>
        <w:t>・</w:t>
      </w:r>
      <w:r w:rsidRPr="00856307">
        <w:rPr>
          <w:color w:val="000000"/>
          <w:sz w:val="24"/>
        </w:rPr>
        <w:t>s</w:t>
      </w:r>
      <w:r w:rsidRPr="00856307">
        <w:rPr>
          <w:color w:val="000000"/>
          <w:sz w:val="24"/>
        </w:rPr>
        <w:t>，适配</w:t>
      </w:r>
      <w:proofErr w:type="gramStart"/>
      <w:r w:rsidRPr="00856307">
        <w:rPr>
          <w:color w:val="000000"/>
          <w:sz w:val="24"/>
        </w:rPr>
        <w:t>辊涂速度</w:t>
      </w:r>
      <w:proofErr w:type="gramEnd"/>
      <w:r w:rsidRPr="00856307">
        <w:rPr>
          <w:color w:val="000000"/>
          <w:sz w:val="24"/>
        </w:rPr>
        <w:t>15</w:t>
      </w:r>
      <w:r w:rsidR="00856307">
        <w:rPr>
          <w:rFonts w:hint="eastAsia"/>
          <w:sz w:val="24"/>
        </w:rPr>
        <w:t>~</w:t>
      </w:r>
      <w:r w:rsidRPr="00856307">
        <w:rPr>
          <w:color w:val="000000"/>
          <w:sz w:val="24"/>
        </w:rPr>
        <w:t>20 m/min</w:t>
      </w:r>
      <w:r w:rsidRPr="00856307">
        <w:rPr>
          <w:color w:val="000000"/>
          <w:sz w:val="24"/>
        </w:rPr>
        <w:t>；功能型产品（如耐磨型）调整黏度至</w:t>
      </w:r>
      <w:r w:rsidRPr="00856307">
        <w:rPr>
          <w:color w:val="000000"/>
          <w:sz w:val="24"/>
        </w:rPr>
        <w:t>600</w:t>
      </w:r>
      <w:r w:rsidR="00856307">
        <w:rPr>
          <w:rFonts w:hint="eastAsia"/>
          <w:sz w:val="24"/>
        </w:rPr>
        <w:t>~</w:t>
      </w:r>
      <w:r w:rsidRPr="00856307">
        <w:rPr>
          <w:color w:val="000000"/>
          <w:sz w:val="24"/>
        </w:rPr>
        <w:t>900 mPa</w:t>
      </w:r>
      <w:r w:rsidRPr="00856307">
        <w:rPr>
          <w:rFonts w:eastAsia="微软雅黑"/>
          <w:color w:val="000000"/>
          <w:sz w:val="24"/>
        </w:rPr>
        <w:t>・</w:t>
      </w:r>
      <w:r w:rsidRPr="00856307">
        <w:rPr>
          <w:color w:val="000000"/>
          <w:sz w:val="24"/>
        </w:rPr>
        <w:t>s</w:t>
      </w:r>
      <w:r w:rsidRPr="00856307">
        <w:rPr>
          <w:color w:val="000000"/>
          <w:sz w:val="24"/>
        </w:rPr>
        <w:t>后，涂布合格率达</w:t>
      </w:r>
      <w:r w:rsidRPr="00856307">
        <w:rPr>
          <w:color w:val="000000"/>
          <w:sz w:val="24"/>
        </w:rPr>
        <w:t>98%</w:t>
      </w:r>
      <w:r w:rsidRPr="00856307">
        <w:rPr>
          <w:color w:val="000000"/>
          <w:sz w:val="24"/>
        </w:rPr>
        <w:t>（与基本型持平），无</w:t>
      </w:r>
      <w:r w:rsidR="00922B18" w:rsidRPr="00856307">
        <w:rPr>
          <w:color w:val="000000"/>
          <w:sz w:val="24"/>
        </w:rPr>
        <w:t>“</w:t>
      </w:r>
      <w:r w:rsidRPr="00856307">
        <w:rPr>
          <w:color w:val="000000"/>
          <w:sz w:val="24"/>
        </w:rPr>
        <w:t>指标过严导致生产效率下降</w:t>
      </w:r>
      <w:r w:rsidR="00922B18" w:rsidRPr="00856307">
        <w:rPr>
          <w:color w:val="000000"/>
          <w:sz w:val="24"/>
        </w:rPr>
        <w:t>”</w:t>
      </w:r>
      <w:r w:rsidRPr="00856307">
        <w:rPr>
          <w:color w:val="000000"/>
          <w:sz w:val="24"/>
        </w:rPr>
        <w:t>问题；</w:t>
      </w:r>
    </w:p>
    <w:p w14:paraId="701084FB" w14:textId="77777777" w:rsidR="00F43727" w:rsidRPr="00856307" w:rsidRDefault="00F43727" w:rsidP="00F43727">
      <w:pPr>
        <w:spacing w:beforeLines="50" w:before="156" w:afterLines="50" w:after="156"/>
        <w:ind w:firstLineChars="0" w:firstLine="420"/>
        <w:rPr>
          <w:color w:val="000000"/>
          <w:sz w:val="24"/>
        </w:rPr>
      </w:pPr>
      <w:r w:rsidRPr="00856307">
        <w:rPr>
          <w:color w:val="000000"/>
          <w:sz w:val="24"/>
        </w:rPr>
        <w:t>下游使用反馈：</w:t>
      </w:r>
    </w:p>
    <w:p w14:paraId="44CA791C" w14:textId="7587EDB8" w:rsidR="00F43727" w:rsidRPr="00856307" w:rsidRDefault="00F43727" w:rsidP="00F43727">
      <w:pPr>
        <w:spacing w:beforeLines="50" w:before="156" w:afterLines="50" w:after="156"/>
        <w:ind w:firstLineChars="0" w:firstLine="420"/>
        <w:rPr>
          <w:color w:val="000000"/>
          <w:sz w:val="24"/>
        </w:rPr>
      </w:pPr>
      <w:r w:rsidRPr="00856307">
        <w:rPr>
          <w:color w:val="000000"/>
          <w:sz w:val="24"/>
        </w:rPr>
        <w:t>汽车内饰革（</w:t>
      </w:r>
      <w:proofErr w:type="gramStart"/>
      <w:r w:rsidRPr="00856307">
        <w:rPr>
          <w:color w:val="000000"/>
          <w:sz w:val="24"/>
        </w:rPr>
        <w:t>耐黄变型</w:t>
      </w:r>
      <w:proofErr w:type="gramEnd"/>
      <w:r w:rsidRPr="00856307">
        <w:rPr>
          <w:color w:val="000000"/>
          <w:sz w:val="24"/>
        </w:rPr>
        <w:t>）：模拟暴晒</w:t>
      </w:r>
      <w:r w:rsidRPr="00856307">
        <w:rPr>
          <w:color w:val="000000"/>
          <w:sz w:val="24"/>
        </w:rPr>
        <w:t xml:space="preserve"> 300h</w:t>
      </w:r>
      <w:r w:rsidRPr="00856307">
        <w:rPr>
          <w:color w:val="000000"/>
          <w:sz w:val="24"/>
        </w:rPr>
        <w:t>后，黄变等级仍为</w:t>
      </w:r>
      <w:r w:rsidRPr="00856307">
        <w:rPr>
          <w:color w:val="000000"/>
          <w:sz w:val="24"/>
        </w:rPr>
        <w:t xml:space="preserve"> </w:t>
      </w:r>
      <w:r w:rsidR="00235E30">
        <w:rPr>
          <w:rFonts w:hint="eastAsia"/>
          <w:color w:val="000000"/>
          <w:sz w:val="24"/>
        </w:rPr>
        <w:t>4</w:t>
      </w:r>
      <w:r w:rsidR="00856307">
        <w:rPr>
          <w:rFonts w:hint="eastAsia"/>
          <w:sz w:val="24"/>
        </w:rPr>
        <w:t>~</w:t>
      </w:r>
      <w:r w:rsidRPr="00856307">
        <w:rPr>
          <w:color w:val="000000"/>
          <w:sz w:val="24"/>
        </w:rPr>
        <w:t>4</w:t>
      </w:r>
      <w:r w:rsidR="00235E30">
        <w:rPr>
          <w:rFonts w:hint="eastAsia"/>
          <w:color w:val="000000"/>
          <w:sz w:val="24"/>
        </w:rPr>
        <w:t>-5</w:t>
      </w:r>
      <w:r w:rsidRPr="00856307">
        <w:rPr>
          <w:color w:val="000000"/>
          <w:sz w:val="24"/>
        </w:rPr>
        <w:t xml:space="preserve"> </w:t>
      </w:r>
      <w:r w:rsidRPr="00856307">
        <w:rPr>
          <w:color w:val="000000"/>
          <w:sz w:val="24"/>
        </w:rPr>
        <w:t>级，符合主机厂要求（</w:t>
      </w:r>
      <w:r w:rsidRPr="00856307">
        <w:rPr>
          <w:rFonts w:ascii="宋体" w:hAnsi="宋体"/>
          <w:color w:val="000000"/>
          <w:sz w:val="24"/>
        </w:rPr>
        <w:t>≥</w:t>
      </w:r>
      <w:r w:rsidR="00235E30">
        <w:rPr>
          <w:rFonts w:hint="eastAsia"/>
          <w:color w:val="000000"/>
          <w:sz w:val="24"/>
        </w:rPr>
        <w:t>4</w:t>
      </w:r>
      <w:r w:rsidRPr="00856307">
        <w:rPr>
          <w:color w:val="000000"/>
          <w:sz w:val="24"/>
        </w:rPr>
        <w:t xml:space="preserve"> </w:t>
      </w:r>
      <w:r w:rsidRPr="00856307">
        <w:rPr>
          <w:color w:val="000000"/>
          <w:sz w:val="24"/>
        </w:rPr>
        <w:t>级）；</w:t>
      </w:r>
    </w:p>
    <w:p w14:paraId="2694FE9D" w14:textId="21A02677" w:rsidR="00F43727" w:rsidRPr="00856307" w:rsidRDefault="00F43727" w:rsidP="00F43727">
      <w:pPr>
        <w:spacing w:beforeLines="50" w:before="156" w:afterLines="50" w:after="156"/>
        <w:ind w:firstLineChars="0" w:firstLine="420"/>
        <w:rPr>
          <w:color w:val="000000"/>
          <w:sz w:val="24"/>
        </w:rPr>
      </w:pPr>
      <w:r w:rsidRPr="00856307">
        <w:rPr>
          <w:color w:val="000000"/>
          <w:sz w:val="24"/>
        </w:rPr>
        <w:t>鞋材革（耐磨型</w:t>
      </w:r>
      <w:r w:rsidRPr="00856307">
        <w:rPr>
          <w:color w:val="000000"/>
          <w:sz w:val="24"/>
        </w:rPr>
        <w:t>+</w:t>
      </w:r>
      <w:r w:rsidRPr="00856307">
        <w:rPr>
          <w:color w:val="000000"/>
          <w:sz w:val="24"/>
        </w:rPr>
        <w:t>耐折白型）：耐磨测试（</w:t>
      </w:r>
      <w:r w:rsidRPr="00856307">
        <w:rPr>
          <w:color w:val="000000"/>
          <w:sz w:val="24"/>
        </w:rPr>
        <w:t>10000</w:t>
      </w:r>
      <w:r w:rsidRPr="00856307">
        <w:rPr>
          <w:color w:val="000000"/>
          <w:sz w:val="24"/>
        </w:rPr>
        <w:t>步）无明显磨损，弯折</w:t>
      </w:r>
      <w:r w:rsidRPr="00856307">
        <w:rPr>
          <w:color w:val="000000"/>
          <w:sz w:val="24"/>
        </w:rPr>
        <w:t>500</w:t>
      </w:r>
      <w:r w:rsidRPr="00856307">
        <w:rPr>
          <w:color w:val="000000"/>
          <w:sz w:val="24"/>
        </w:rPr>
        <w:t>次无白痕，达标率</w:t>
      </w:r>
      <w:r w:rsidRPr="00856307">
        <w:rPr>
          <w:color w:val="000000"/>
          <w:sz w:val="24"/>
        </w:rPr>
        <w:t>100%</w:t>
      </w:r>
      <w:r w:rsidRPr="00856307">
        <w:rPr>
          <w:color w:val="000000"/>
          <w:sz w:val="24"/>
        </w:rPr>
        <w:t>；</w:t>
      </w:r>
    </w:p>
    <w:p w14:paraId="35EAA480" w14:textId="535E16AC" w:rsidR="0026615A" w:rsidRPr="00856307" w:rsidRDefault="00F43727" w:rsidP="00F43727">
      <w:pPr>
        <w:spacing w:beforeLines="50" w:before="156" w:afterLines="50" w:after="156"/>
        <w:ind w:firstLineChars="0" w:firstLine="420"/>
        <w:rPr>
          <w:color w:val="000000"/>
          <w:sz w:val="24"/>
        </w:rPr>
      </w:pPr>
      <w:r w:rsidRPr="00856307">
        <w:rPr>
          <w:color w:val="000000"/>
          <w:sz w:val="24"/>
        </w:rPr>
        <w:t>家具革（耐增塑剂型）：与海绵接触</w:t>
      </w:r>
      <w:r w:rsidRPr="00856307">
        <w:rPr>
          <w:color w:val="000000"/>
          <w:sz w:val="24"/>
        </w:rPr>
        <w:t xml:space="preserve"> 6</w:t>
      </w:r>
      <w:r w:rsidRPr="00856307">
        <w:rPr>
          <w:color w:val="000000"/>
          <w:sz w:val="24"/>
        </w:rPr>
        <w:t>个月后，无溶胀、变色，客户满意度达</w:t>
      </w:r>
      <w:r w:rsidRPr="00856307">
        <w:rPr>
          <w:color w:val="000000"/>
          <w:sz w:val="24"/>
        </w:rPr>
        <w:t>95%</w:t>
      </w:r>
      <w:r w:rsidRPr="00856307">
        <w:rPr>
          <w:color w:val="000000"/>
          <w:sz w:val="24"/>
        </w:rPr>
        <w:t>。</w:t>
      </w:r>
    </w:p>
    <w:p w14:paraId="20FF8104" w14:textId="7B47D6C6" w:rsidR="0026615A" w:rsidRPr="00EF2B0C" w:rsidRDefault="00616DD1" w:rsidP="00EF2B0C">
      <w:pPr>
        <w:spacing w:beforeLines="50" w:before="156" w:afterLines="50" w:after="156"/>
        <w:ind w:firstLineChars="0" w:firstLine="0"/>
        <w:outlineLvl w:val="1"/>
        <w:rPr>
          <w:rFonts w:ascii="宋体" w:hAnsi="宋体"/>
          <w:b/>
          <w:color w:val="000000"/>
          <w:sz w:val="24"/>
        </w:rPr>
      </w:pPr>
      <w:r w:rsidRPr="00EF2B0C">
        <w:rPr>
          <w:rFonts w:ascii="宋体" w:hAnsi="宋体" w:hint="eastAsia"/>
          <w:b/>
          <w:color w:val="000000"/>
          <w:sz w:val="24"/>
        </w:rPr>
        <w:t>6 验证总结</w:t>
      </w:r>
    </w:p>
    <w:p w14:paraId="47C386D1" w14:textId="487F3AE0" w:rsidR="00616DD1" w:rsidRPr="00235E30" w:rsidRDefault="00616DD1" w:rsidP="00616DD1">
      <w:pPr>
        <w:spacing w:beforeLines="50" w:before="156" w:afterLines="50" w:after="156"/>
        <w:ind w:firstLineChars="0" w:firstLine="420"/>
        <w:rPr>
          <w:color w:val="000000"/>
          <w:sz w:val="24"/>
        </w:rPr>
      </w:pPr>
      <w:r w:rsidRPr="00235E30">
        <w:rPr>
          <w:color w:val="000000"/>
          <w:sz w:val="24"/>
        </w:rPr>
        <w:t>本次试验（验证）覆盖</w:t>
      </w:r>
      <w:r w:rsidRPr="00235E30">
        <w:rPr>
          <w:color w:val="000000"/>
          <w:sz w:val="24"/>
        </w:rPr>
        <w:t>“</w:t>
      </w:r>
      <w:r w:rsidRPr="00235E30">
        <w:rPr>
          <w:color w:val="000000"/>
          <w:sz w:val="24"/>
        </w:rPr>
        <w:t>原料</w:t>
      </w:r>
      <w:r w:rsidRPr="00235E30">
        <w:rPr>
          <w:color w:val="000000"/>
          <w:sz w:val="24"/>
        </w:rPr>
        <w:t>-</w:t>
      </w:r>
      <w:r w:rsidRPr="00235E30">
        <w:rPr>
          <w:color w:val="000000"/>
          <w:sz w:val="24"/>
        </w:rPr>
        <w:t>成品</w:t>
      </w:r>
      <w:r w:rsidRPr="00235E30">
        <w:rPr>
          <w:color w:val="000000"/>
          <w:sz w:val="24"/>
        </w:rPr>
        <w:t>-</w:t>
      </w:r>
      <w:r w:rsidRPr="00235E30">
        <w:rPr>
          <w:color w:val="000000"/>
          <w:sz w:val="24"/>
        </w:rPr>
        <w:t>应用</w:t>
      </w:r>
      <w:r w:rsidRPr="00235E30">
        <w:rPr>
          <w:color w:val="000000"/>
          <w:sz w:val="24"/>
        </w:rPr>
        <w:t>”</w:t>
      </w:r>
      <w:r w:rsidRPr="00235E30">
        <w:rPr>
          <w:color w:val="000000"/>
          <w:sz w:val="24"/>
        </w:rPr>
        <w:t>全链条，结果表明：</w:t>
      </w:r>
    </w:p>
    <w:p w14:paraId="3317DAF7" w14:textId="4079A2F7" w:rsidR="00616DD1" w:rsidRPr="00235E30" w:rsidRDefault="00616DD1" w:rsidP="00616DD1">
      <w:pPr>
        <w:spacing w:beforeLines="50" w:before="156" w:afterLines="50" w:after="156"/>
        <w:ind w:firstLineChars="0" w:firstLine="420"/>
        <w:rPr>
          <w:color w:val="000000"/>
          <w:sz w:val="24"/>
        </w:rPr>
      </w:pPr>
      <w:r w:rsidRPr="00235E30">
        <w:rPr>
          <w:color w:val="000000"/>
          <w:sz w:val="24"/>
        </w:rPr>
        <w:t>本标准所有指标均通过验证，达标率</w:t>
      </w:r>
      <w:r w:rsidRPr="00235E30">
        <w:rPr>
          <w:color w:val="000000"/>
          <w:sz w:val="24"/>
        </w:rPr>
        <w:t>100%</w:t>
      </w:r>
      <w:r w:rsidRPr="00235E30">
        <w:rPr>
          <w:color w:val="000000"/>
          <w:sz w:val="24"/>
        </w:rPr>
        <w:t>，无不可实现的</w:t>
      </w:r>
      <w:r w:rsidRPr="00235E30">
        <w:rPr>
          <w:color w:val="000000"/>
          <w:sz w:val="24"/>
        </w:rPr>
        <w:t>“</w:t>
      </w:r>
      <w:r w:rsidRPr="00235E30">
        <w:rPr>
          <w:color w:val="000000"/>
          <w:sz w:val="24"/>
        </w:rPr>
        <w:t>严苛指标</w:t>
      </w:r>
      <w:r w:rsidRPr="00235E30">
        <w:rPr>
          <w:color w:val="000000"/>
          <w:sz w:val="24"/>
        </w:rPr>
        <w:t>”</w:t>
      </w:r>
      <w:r w:rsidRPr="00235E30">
        <w:rPr>
          <w:color w:val="000000"/>
          <w:sz w:val="24"/>
        </w:rPr>
        <w:t>；</w:t>
      </w:r>
    </w:p>
    <w:p w14:paraId="353803CF" w14:textId="65CDFE55" w:rsidR="00616DD1" w:rsidRPr="00235E30" w:rsidRDefault="00616DD1" w:rsidP="00616DD1">
      <w:pPr>
        <w:spacing w:beforeLines="50" w:before="156" w:afterLines="50" w:after="156"/>
        <w:ind w:firstLineChars="0" w:firstLine="420"/>
        <w:rPr>
          <w:color w:val="000000"/>
          <w:sz w:val="24"/>
        </w:rPr>
      </w:pPr>
      <w:r w:rsidRPr="00235E30">
        <w:rPr>
          <w:color w:val="000000"/>
          <w:sz w:val="24"/>
        </w:rPr>
        <w:t>指标设定兼顾</w:t>
      </w:r>
      <w:r w:rsidRPr="00235E30">
        <w:rPr>
          <w:color w:val="000000"/>
          <w:sz w:val="24"/>
        </w:rPr>
        <w:t>“</w:t>
      </w:r>
      <w:r w:rsidRPr="00235E30">
        <w:rPr>
          <w:color w:val="000000"/>
          <w:sz w:val="24"/>
        </w:rPr>
        <w:t>环保安全</w:t>
      </w:r>
      <w:r w:rsidRPr="00235E30">
        <w:rPr>
          <w:color w:val="000000"/>
          <w:sz w:val="24"/>
        </w:rPr>
        <w:t>”</w:t>
      </w:r>
      <w:r w:rsidRPr="00235E30">
        <w:rPr>
          <w:color w:val="000000"/>
          <w:sz w:val="24"/>
        </w:rPr>
        <w:t>与</w:t>
      </w:r>
      <w:r w:rsidRPr="00235E30">
        <w:rPr>
          <w:color w:val="000000"/>
          <w:sz w:val="24"/>
        </w:rPr>
        <w:t>“</w:t>
      </w:r>
      <w:r w:rsidRPr="00235E30">
        <w:rPr>
          <w:color w:val="000000"/>
          <w:sz w:val="24"/>
        </w:rPr>
        <w:t>行业可行性</w:t>
      </w:r>
      <w:r w:rsidRPr="00235E30">
        <w:rPr>
          <w:color w:val="000000"/>
          <w:sz w:val="24"/>
        </w:rPr>
        <w:t>”</w:t>
      </w:r>
      <w:r w:rsidRPr="00235E30">
        <w:rPr>
          <w:color w:val="000000"/>
          <w:sz w:val="24"/>
        </w:rPr>
        <w:t>，既对接欧盟</w:t>
      </w:r>
      <w:r w:rsidRPr="00235E30">
        <w:rPr>
          <w:color w:val="000000"/>
          <w:sz w:val="24"/>
        </w:rPr>
        <w:t xml:space="preserve"> REACH</w:t>
      </w:r>
      <w:r w:rsidRPr="00235E30">
        <w:rPr>
          <w:color w:val="000000"/>
          <w:sz w:val="24"/>
        </w:rPr>
        <w:t>、</w:t>
      </w:r>
      <w:r w:rsidRPr="00235E30">
        <w:rPr>
          <w:color w:val="000000"/>
          <w:sz w:val="24"/>
        </w:rPr>
        <w:t xml:space="preserve">GB 18401 </w:t>
      </w:r>
      <w:r w:rsidRPr="00235E30">
        <w:rPr>
          <w:color w:val="000000"/>
          <w:sz w:val="24"/>
        </w:rPr>
        <w:t>等法规，又考虑中小企业的技术与成本承受能力；</w:t>
      </w:r>
    </w:p>
    <w:p w14:paraId="40F6DA04" w14:textId="77777777" w:rsidR="00616DD1" w:rsidRPr="00235E30" w:rsidRDefault="00616DD1" w:rsidP="00616DD1">
      <w:pPr>
        <w:spacing w:beforeLines="50" w:before="156" w:afterLines="50" w:after="156"/>
        <w:ind w:firstLineChars="0" w:firstLine="420"/>
        <w:rPr>
          <w:color w:val="000000"/>
          <w:sz w:val="24"/>
        </w:rPr>
      </w:pPr>
      <w:r w:rsidRPr="00235E30">
        <w:rPr>
          <w:color w:val="000000"/>
          <w:sz w:val="24"/>
        </w:rPr>
        <w:t>功能型产品的专项指标能有效解决下游场景痛点，产业化应用效果显著，可指导行业产品升级。</w:t>
      </w:r>
    </w:p>
    <w:p w14:paraId="4BA0EF46" w14:textId="550E4A0B" w:rsidR="001135F3" w:rsidRPr="00151C58" w:rsidRDefault="00616DD1" w:rsidP="00151C58">
      <w:pPr>
        <w:spacing w:beforeLines="50" w:before="156" w:afterLines="50" w:after="156"/>
        <w:ind w:firstLineChars="0" w:firstLine="420"/>
        <w:rPr>
          <w:rFonts w:ascii="宋体" w:hAnsi="宋体"/>
          <w:color w:val="000000"/>
          <w:sz w:val="24"/>
        </w:rPr>
      </w:pPr>
      <w:r w:rsidRPr="00616DD1">
        <w:rPr>
          <w:rFonts w:ascii="宋体" w:hAnsi="宋体" w:hint="eastAsia"/>
          <w:color w:val="000000"/>
          <w:sz w:val="24"/>
        </w:rPr>
        <w:lastRenderedPageBreak/>
        <w:t>综上，本标准指标科学合理、可落地执行，能为人造革合成革用环保水性表面处理剂的生产、检验提供有效依据。</w:t>
      </w:r>
    </w:p>
    <w:p w14:paraId="0E21783B"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四、标准中</w:t>
      </w:r>
      <w:r>
        <w:rPr>
          <w:rFonts w:ascii="宋体" w:hAnsi="宋体"/>
          <w:b/>
          <w:color w:val="000000"/>
          <w:sz w:val="24"/>
        </w:rPr>
        <w:t>涉及专利的情况</w:t>
      </w:r>
    </w:p>
    <w:p w14:paraId="350E3B43"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本文件</w:t>
      </w:r>
      <w:r>
        <w:rPr>
          <w:rFonts w:ascii="宋体" w:hAnsi="宋体"/>
          <w:color w:val="000000"/>
          <w:sz w:val="24"/>
        </w:rPr>
        <w:t>不涉及专利问题</w:t>
      </w:r>
      <w:r>
        <w:rPr>
          <w:rFonts w:ascii="宋体" w:hAnsi="宋体" w:hint="eastAsia"/>
          <w:color w:val="000000"/>
          <w:sz w:val="24"/>
        </w:rPr>
        <w:t>。</w:t>
      </w:r>
    </w:p>
    <w:p w14:paraId="7E044C48"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五、预期达到</w:t>
      </w:r>
      <w:r>
        <w:rPr>
          <w:rFonts w:ascii="宋体" w:hAnsi="宋体"/>
          <w:b/>
          <w:color w:val="000000"/>
          <w:sz w:val="24"/>
        </w:rPr>
        <w:t>的社会效益、对产业发展的作用等情况</w:t>
      </w:r>
    </w:p>
    <w:p w14:paraId="622D6D6D" w14:textId="54338418" w:rsidR="005A7BA7" w:rsidRPr="002837BE" w:rsidRDefault="005A7BA7">
      <w:pPr>
        <w:spacing w:beforeLines="50" w:before="156" w:afterLines="50" w:after="156"/>
        <w:ind w:firstLine="480"/>
        <w:rPr>
          <w:color w:val="000000"/>
          <w:sz w:val="24"/>
        </w:rPr>
      </w:pPr>
      <w:r w:rsidRPr="002837BE">
        <w:rPr>
          <w:color w:val="000000"/>
          <w:sz w:val="24"/>
        </w:rPr>
        <w:t>本标准的实施预期将通过规范人造革合成革用</w:t>
      </w:r>
      <w:r w:rsidR="00B46EE5" w:rsidRPr="002837BE">
        <w:rPr>
          <w:color w:val="000000"/>
          <w:sz w:val="24"/>
        </w:rPr>
        <w:t>绿色</w:t>
      </w:r>
      <w:r w:rsidRPr="002837BE">
        <w:rPr>
          <w:color w:val="000000"/>
          <w:sz w:val="24"/>
        </w:rPr>
        <w:t>水性表面处理剂的环保与性能指标，产生显著社会效益并有力推动产业发展：在社会效益层面，其对甲醛、邻苯二甲酸酯等有害物质的严格限量及环保性能要求，将有效减少传统溶剂型处理</w:t>
      </w:r>
      <w:proofErr w:type="gramStart"/>
      <w:r w:rsidRPr="002837BE">
        <w:rPr>
          <w:color w:val="000000"/>
          <w:sz w:val="24"/>
        </w:rPr>
        <w:t>剂带来</w:t>
      </w:r>
      <w:proofErr w:type="gramEnd"/>
      <w:r w:rsidRPr="002837BE">
        <w:rPr>
          <w:color w:val="000000"/>
          <w:sz w:val="24"/>
        </w:rPr>
        <w:t>的</w:t>
      </w:r>
      <w:r w:rsidRPr="002837BE">
        <w:rPr>
          <w:color w:val="000000"/>
          <w:sz w:val="24"/>
        </w:rPr>
        <w:t xml:space="preserve"> VOCs </w:t>
      </w:r>
      <w:r w:rsidRPr="002837BE">
        <w:rPr>
          <w:color w:val="000000"/>
          <w:sz w:val="24"/>
        </w:rPr>
        <w:t>排放与重金属污染，守护生态环境安全，同时降低生产环节的职业健康风险，保障工人身体健康，更通过明确产品物理与化学安全指标，提升终端制品质量，维护消费者权益；在产业发展方面，该标准填补了国内</w:t>
      </w:r>
      <w:r w:rsidR="00B46EE5" w:rsidRPr="002837BE">
        <w:rPr>
          <w:color w:val="000000"/>
          <w:sz w:val="24"/>
        </w:rPr>
        <w:t>绿色</w:t>
      </w:r>
      <w:r w:rsidRPr="002837BE">
        <w:rPr>
          <w:color w:val="000000"/>
          <w:sz w:val="24"/>
        </w:rPr>
        <w:t>水性表面处理剂的标准空白，构建了覆盖原辅材料、性能检测与环保要求的</w:t>
      </w:r>
      <w:proofErr w:type="gramStart"/>
      <w:r w:rsidRPr="002837BE">
        <w:rPr>
          <w:color w:val="000000"/>
          <w:sz w:val="24"/>
        </w:rPr>
        <w:t>全指标</w:t>
      </w:r>
      <w:proofErr w:type="gramEnd"/>
      <w:r w:rsidRPr="002837BE">
        <w:rPr>
          <w:color w:val="000000"/>
          <w:sz w:val="24"/>
        </w:rPr>
        <w:t>体系，为质量管</w:t>
      </w:r>
      <w:proofErr w:type="gramStart"/>
      <w:r w:rsidRPr="002837BE">
        <w:rPr>
          <w:color w:val="000000"/>
          <w:sz w:val="24"/>
        </w:rPr>
        <w:t>控提供</w:t>
      </w:r>
      <w:proofErr w:type="gramEnd"/>
      <w:r w:rsidRPr="002837BE">
        <w:rPr>
          <w:color w:val="000000"/>
          <w:sz w:val="24"/>
        </w:rPr>
        <w:t>科学依据，同时以功能性与环保指标倒</w:t>
      </w:r>
      <w:proofErr w:type="gramStart"/>
      <w:r w:rsidRPr="002837BE">
        <w:rPr>
          <w:color w:val="000000"/>
          <w:sz w:val="24"/>
        </w:rPr>
        <w:t>逼企业</w:t>
      </w:r>
      <w:proofErr w:type="gramEnd"/>
      <w:r w:rsidRPr="002837BE">
        <w:rPr>
          <w:color w:val="000000"/>
          <w:sz w:val="24"/>
        </w:rPr>
        <w:t>加大技术研发与工艺优化，提升核心竞争力，助力我国从</w:t>
      </w:r>
      <w:r w:rsidRPr="002837BE">
        <w:rPr>
          <w:color w:val="000000"/>
          <w:sz w:val="24"/>
        </w:rPr>
        <w:t xml:space="preserve"> “</w:t>
      </w:r>
      <w:r w:rsidRPr="002837BE">
        <w:rPr>
          <w:color w:val="000000"/>
          <w:sz w:val="24"/>
        </w:rPr>
        <w:t>规模制造</w:t>
      </w:r>
      <w:r w:rsidRPr="002837BE">
        <w:rPr>
          <w:color w:val="000000"/>
          <w:sz w:val="24"/>
        </w:rPr>
        <w:t>”</w:t>
      </w:r>
      <w:r w:rsidRPr="002837BE">
        <w:rPr>
          <w:color w:val="000000"/>
          <w:sz w:val="24"/>
        </w:rPr>
        <w:t>转向</w:t>
      </w:r>
      <w:r w:rsidRPr="002837BE">
        <w:rPr>
          <w:color w:val="000000"/>
          <w:sz w:val="24"/>
        </w:rPr>
        <w:t xml:space="preserve"> “</w:t>
      </w:r>
      <w:r w:rsidRPr="002837BE">
        <w:rPr>
          <w:color w:val="000000"/>
          <w:sz w:val="24"/>
        </w:rPr>
        <w:t>技术引领</w:t>
      </w:r>
      <w:r w:rsidRPr="002837BE">
        <w:rPr>
          <w:color w:val="000000"/>
          <w:sz w:val="24"/>
        </w:rPr>
        <w:t>”</w:t>
      </w:r>
      <w:r w:rsidRPr="002837BE">
        <w:rPr>
          <w:color w:val="000000"/>
          <w:sz w:val="24"/>
        </w:rPr>
        <w:t>，更通过对</w:t>
      </w:r>
      <w:proofErr w:type="gramStart"/>
      <w:r w:rsidRPr="002837BE">
        <w:rPr>
          <w:color w:val="000000"/>
          <w:sz w:val="24"/>
        </w:rPr>
        <w:t>标国际</w:t>
      </w:r>
      <w:proofErr w:type="gramEnd"/>
      <w:r w:rsidRPr="002837BE">
        <w:rPr>
          <w:color w:val="000000"/>
          <w:sz w:val="24"/>
        </w:rPr>
        <w:t>法规，破除贸易壁垒，降低出口合</w:t>
      </w:r>
      <w:proofErr w:type="gramStart"/>
      <w:r w:rsidRPr="002837BE">
        <w:rPr>
          <w:color w:val="000000"/>
          <w:sz w:val="24"/>
        </w:rPr>
        <w:t>规</w:t>
      </w:r>
      <w:proofErr w:type="gramEnd"/>
      <w:r w:rsidRPr="002837BE">
        <w:rPr>
          <w:color w:val="000000"/>
          <w:sz w:val="24"/>
        </w:rPr>
        <w:t>成本，拓展全球市场空间，此外，标准对全产业链的规范还将加速溶剂型产能淘汰，促进上游树脂、助剂等配套产业协同升级，形成绿色制造全链条发展格局，最终推动我国人造革合成革产业在全球价值链中迈向中高端，实现高质量发展与社会效益的深度融合。</w:t>
      </w:r>
    </w:p>
    <w:p w14:paraId="4CA6C433"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六、与国际</w:t>
      </w:r>
      <w:r>
        <w:rPr>
          <w:rFonts w:ascii="宋体" w:hAnsi="宋体"/>
          <w:b/>
          <w:color w:val="000000"/>
          <w:sz w:val="24"/>
        </w:rPr>
        <w:t>、国外对比情况</w:t>
      </w:r>
    </w:p>
    <w:p w14:paraId="3D7EA743" w14:textId="2842A77D" w:rsidR="00B37C05" w:rsidRPr="002837BE" w:rsidRDefault="00165C3D" w:rsidP="00165C3D">
      <w:pPr>
        <w:ind w:firstLineChars="177" w:firstLine="425"/>
        <w:rPr>
          <w:sz w:val="24"/>
        </w:rPr>
      </w:pPr>
      <w:r w:rsidRPr="002837BE">
        <w:rPr>
          <w:sz w:val="24"/>
        </w:rPr>
        <w:t>目前，国际上针对人造革合成革表面处理剂的标准主要集中于终端制品的环保安全要求（如欧盟</w:t>
      </w:r>
      <w:r w:rsidRPr="002837BE">
        <w:rPr>
          <w:sz w:val="24"/>
        </w:rPr>
        <w:t xml:space="preserve"> REACH </w:t>
      </w:r>
      <w:r w:rsidRPr="002837BE">
        <w:rPr>
          <w:sz w:val="24"/>
        </w:rPr>
        <w:t>法规、美国</w:t>
      </w:r>
      <w:r w:rsidRPr="002837BE">
        <w:rPr>
          <w:sz w:val="24"/>
        </w:rPr>
        <w:t xml:space="preserve"> CPSIA</w:t>
      </w:r>
      <w:r w:rsidRPr="002837BE">
        <w:rPr>
          <w:sz w:val="24"/>
        </w:rPr>
        <w:t>、日本</w:t>
      </w:r>
      <w:r w:rsidRPr="002837BE">
        <w:rPr>
          <w:sz w:val="24"/>
        </w:rPr>
        <w:t xml:space="preserve"> JIS </w:t>
      </w:r>
      <w:r w:rsidRPr="002837BE">
        <w:rPr>
          <w:sz w:val="24"/>
        </w:rPr>
        <w:t>等），而专门针对</w:t>
      </w:r>
      <w:r w:rsidR="00D01DF3" w:rsidRPr="002837BE">
        <w:rPr>
          <w:sz w:val="24"/>
        </w:rPr>
        <w:t>绿色</w:t>
      </w:r>
      <w:r w:rsidRPr="002837BE">
        <w:rPr>
          <w:sz w:val="24"/>
        </w:rPr>
        <w:t>水性表面处理剂的细分领域标准较少，国内外标准的差异与协调主要体现在以下方面：</w:t>
      </w:r>
    </w:p>
    <w:p w14:paraId="5CD6B166" w14:textId="63BAD25D" w:rsidR="00165C3D" w:rsidRPr="004D1D59" w:rsidRDefault="00120F88" w:rsidP="00165C3D">
      <w:pPr>
        <w:ind w:firstLineChars="177" w:firstLine="425"/>
        <w:rPr>
          <w:sz w:val="24"/>
        </w:rPr>
      </w:pPr>
      <w:r w:rsidRPr="004D1D59">
        <w:rPr>
          <w:rFonts w:hint="eastAsia"/>
          <w:sz w:val="24"/>
        </w:rPr>
        <w:t>1</w:t>
      </w:r>
      <w:r w:rsidR="00165C3D" w:rsidRPr="004D1D59">
        <w:rPr>
          <w:rFonts w:hint="eastAsia"/>
          <w:sz w:val="24"/>
        </w:rPr>
        <w:t>、核心指标的接轨与差异化</w:t>
      </w:r>
    </w:p>
    <w:p w14:paraId="33607EF5" w14:textId="22F8FF0F" w:rsidR="00165C3D" w:rsidRPr="002837BE" w:rsidRDefault="00165C3D" w:rsidP="00165C3D">
      <w:pPr>
        <w:ind w:firstLineChars="177" w:firstLine="425"/>
        <w:rPr>
          <w:sz w:val="24"/>
        </w:rPr>
      </w:pPr>
      <w:r w:rsidRPr="002837BE">
        <w:rPr>
          <w:sz w:val="24"/>
        </w:rPr>
        <w:t>环保安全指标：</w:t>
      </w:r>
      <w:r w:rsidR="00120F88" w:rsidRPr="002837BE">
        <w:rPr>
          <w:sz w:val="24"/>
        </w:rPr>
        <w:t>本</w:t>
      </w:r>
      <w:r w:rsidRPr="002837BE">
        <w:rPr>
          <w:sz w:val="24"/>
        </w:rPr>
        <w:t>标准与国际法规均对甲醛、邻苯二甲酸酯、多环芳烃、重金属等有害物质设定了限量要求，部分指标限值与国际通行标准一致。</w:t>
      </w:r>
      <w:r w:rsidR="00120F88" w:rsidRPr="002837BE">
        <w:rPr>
          <w:sz w:val="24"/>
        </w:rPr>
        <w:t>本</w:t>
      </w:r>
      <w:r w:rsidRPr="002837BE">
        <w:rPr>
          <w:sz w:val="24"/>
        </w:rPr>
        <w:t>标准进一步结合我国水性处理剂的原料特性，新增了对二甲基甲酰胺（</w:t>
      </w:r>
      <w:r w:rsidRPr="002837BE">
        <w:rPr>
          <w:sz w:val="24"/>
        </w:rPr>
        <w:t>DMF</w:t>
      </w:r>
      <w:r w:rsidRPr="002837BE">
        <w:rPr>
          <w:sz w:val="24"/>
        </w:rPr>
        <w:t>）、</w:t>
      </w:r>
      <w:r w:rsidRPr="002837BE">
        <w:rPr>
          <w:sz w:val="24"/>
        </w:rPr>
        <w:t>N</w:t>
      </w:r>
      <w:r w:rsidR="00120F88" w:rsidRPr="002837BE">
        <w:rPr>
          <w:sz w:val="24"/>
        </w:rPr>
        <w:t>-</w:t>
      </w:r>
      <w:r w:rsidRPr="002837BE">
        <w:rPr>
          <w:sz w:val="24"/>
        </w:rPr>
        <w:t>甲基吡咯烷酮（</w:t>
      </w:r>
      <w:r w:rsidRPr="002837BE">
        <w:rPr>
          <w:sz w:val="24"/>
        </w:rPr>
        <w:t>NMP</w:t>
      </w:r>
      <w:r w:rsidRPr="002837BE">
        <w:rPr>
          <w:sz w:val="24"/>
        </w:rPr>
        <w:t>）等溶剂残留的限制。</w:t>
      </w:r>
    </w:p>
    <w:p w14:paraId="17F33BDF" w14:textId="3953B435" w:rsidR="00165C3D" w:rsidRPr="004D1D59" w:rsidRDefault="00165C3D" w:rsidP="00165C3D">
      <w:pPr>
        <w:ind w:firstLineChars="177" w:firstLine="425"/>
        <w:rPr>
          <w:sz w:val="24"/>
        </w:rPr>
      </w:pPr>
      <w:r w:rsidRPr="007E26AD">
        <w:rPr>
          <w:rFonts w:hint="eastAsia"/>
          <w:sz w:val="24"/>
        </w:rPr>
        <w:lastRenderedPageBreak/>
        <w:t>功能性指标：国际标准多侧重终端制品的通用性能（如耐磨、耐候），而</w:t>
      </w:r>
      <w:r w:rsidR="00120F88" w:rsidRPr="007E26AD">
        <w:rPr>
          <w:rFonts w:hint="eastAsia"/>
          <w:sz w:val="24"/>
        </w:rPr>
        <w:t>本</w:t>
      </w:r>
      <w:r w:rsidRPr="007E26AD">
        <w:rPr>
          <w:rFonts w:hint="eastAsia"/>
          <w:sz w:val="24"/>
        </w:rPr>
        <w:t>标准针对水性处理剂的特殊应用场景，细化</w:t>
      </w:r>
      <w:proofErr w:type="gramStart"/>
      <w:r w:rsidRPr="007E26AD">
        <w:rPr>
          <w:rFonts w:hint="eastAsia"/>
          <w:sz w:val="24"/>
        </w:rPr>
        <w:t>了耐黄变</w:t>
      </w:r>
      <w:proofErr w:type="gramEnd"/>
      <w:r w:rsidRPr="007E26AD">
        <w:rPr>
          <w:rFonts w:hint="eastAsia"/>
          <w:sz w:val="24"/>
        </w:rPr>
        <w:t>、耐水解、耐折白等功能性分类及指标，更贴合国内人造革合成革多样化的产品需求（如鞋材、箱包、汽车内饰等细分领域）。</w:t>
      </w:r>
    </w:p>
    <w:p w14:paraId="694C9CB2" w14:textId="2336F390" w:rsidR="00165C3D" w:rsidRPr="004D1D59" w:rsidRDefault="00120F88" w:rsidP="00165C3D">
      <w:pPr>
        <w:ind w:firstLineChars="177" w:firstLine="425"/>
        <w:rPr>
          <w:sz w:val="24"/>
        </w:rPr>
      </w:pPr>
      <w:r w:rsidRPr="004D1D59">
        <w:rPr>
          <w:rFonts w:hint="eastAsia"/>
          <w:sz w:val="24"/>
        </w:rPr>
        <w:t>2</w:t>
      </w:r>
      <w:r w:rsidR="00165C3D" w:rsidRPr="004D1D59">
        <w:rPr>
          <w:rFonts w:hint="eastAsia"/>
          <w:sz w:val="24"/>
        </w:rPr>
        <w:t>、检测方法的等效性与适配性</w:t>
      </w:r>
    </w:p>
    <w:p w14:paraId="3B244BD4" w14:textId="5A9CEA7C" w:rsidR="00165C3D" w:rsidRPr="004D1D59" w:rsidRDefault="00120F88" w:rsidP="00165C3D">
      <w:pPr>
        <w:ind w:firstLineChars="177" w:firstLine="425"/>
        <w:rPr>
          <w:sz w:val="24"/>
        </w:rPr>
      </w:pPr>
      <w:r w:rsidRPr="004D1D59">
        <w:rPr>
          <w:rFonts w:hint="eastAsia"/>
          <w:sz w:val="24"/>
        </w:rPr>
        <w:t>本</w:t>
      </w:r>
      <w:r w:rsidR="00165C3D" w:rsidRPr="004D1D59">
        <w:rPr>
          <w:rFonts w:hint="eastAsia"/>
          <w:sz w:val="24"/>
        </w:rPr>
        <w:t>标准的试验方法大量采用国际等效转化的国家标准（如</w:t>
      </w:r>
      <w:r w:rsidR="00165C3D" w:rsidRPr="004D1D59">
        <w:rPr>
          <w:rFonts w:hint="eastAsia"/>
          <w:sz w:val="24"/>
        </w:rPr>
        <w:t xml:space="preserve"> GB/T 3920</w:t>
      </w:r>
      <w:r w:rsidR="00165C3D" w:rsidRPr="004D1D59">
        <w:rPr>
          <w:rFonts w:hint="eastAsia"/>
          <w:sz w:val="24"/>
        </w:rPr>
        <w:t>对应</w:t>
      </w:r>
      <w:r w:rsidR="00165C3D" w:rsidRPr="004D1D59">
        <w:rPr>
          <w:rFonts w:hint="eastAsia"/>
          <w:sz w:val="24"/>
        </w:rPr>
        <w:t xml:space="preserve"> ISO 105-X12</w:t>
      </w:r>
      <w:r w:rsidR="00165C3D" w:rsidRPr="004D1D59">
        <w:rPr>
          <w:rFonts w:hint="eastAsia"/>
          <w:sz w:val="24"/>
        </w:rPr>
        <w:t>耐摩擦色牢度测试、</w:t>
      </w:r>
      <w:r w:rsidR="00165C3D" w:rsidRPr="004D1D59">
        <w:rPr>
          <w:rFonts w:hint="eastAsia"/>
          <w:sz w:val="24"/>
        </w:rPr>
        <w:t xml:space="preserve">GB/T 20388 </w:t>
      </w:r>
      <w:r w:rsidR="00165C3D" w:rsidRPr="004D1D59">
        <w:rPr>
          <w:rFonts w:hint="eastAsia"/>
          <w:sz w:val="24"/>
        </w:rPr>
        <w:t>对应</w:t>
      </w:r>
      <w:r w:rsidR="00165C3D" w:rsidRPr="004D1D59">
        <w:rPr>
          <w:rFonts w:hint="eastAsia"/>
          <w:sz w:val="24"/>
        </w:rPr>
        <w:t xml:space="preserve"> ISO 14389 </w:t>
      </w:r>
      <w:r w:rsidR="00165C3D" w:rsidRPr="004D1D59">
        <w:rPr>
          <w:rFonts w:hint="eastAsia"/>
          <w:sz w:val="24"/>
        </w:rPr>
        <w:t>邻苯二甲酸酯测定），确保检测数据的国际互认性。同时，针对水性处理剂的制样特性，制定了更精准的试样制备与状态调节方法（</w:t>
      </w:r>
      <w:r w:rsidR="00165C3D" w:rsidRPr="004D1D59">
        <w:rPr>
          <w:rFonts w:hint="eastAsia"/>
          <w:sz w:val="24"/>
        </w:rPr>
        <w:t>GB/T 2918</w:t>
      </w:r>
      <w:r w:rsidR="00165C3D" w:rsidRPr="004D1D59">
        <w:rPr>
          <w:rFonts w:hint="eastAsia"/>
          <w:sz w:val="24"/>
        </w:rPr>
        <w:t>标准环境调节</w:t>
      </w:r>
      <w:r w:rsidR="00165C3D" w:rsidRPr="004D1D59">
        <w:rPr>
          <w:rFonts w:hint="eastAsia"/>
          <w:sz w:val="24"/>
        </w:rPr>
        <w:t>24h</w:t>
      </w:r>
      <w:r w:rsidR="00165C3D" w:rsidRPr="004D1D59">
        <w:rPr>
          <w:rFonts w:hint="eastAsia"/>
          <w:sz w:val="24"/>
        </w:rPr>
        <w:t>），弥补了国际标准中未明确水性涂层专用测试工艺的空白，提升了检测结果对国内产品的适配性。</w:t>
      </w:r>
    </w:p>
    <w:p w14:paraId="7A7DE4D2" w14:textId="2CDCF1F5" w:rsidR="00165C3D" w:rsidRPr="004D1D59" w:rsidRDefault="00120F88" w:rsidP="00165C3D">
      <w:pPr>
        <w:ind w:firstLineChars="177" w:firstLine="425"/>
        <w:rPr>
          <w:sz w:val="24"/>
        </w:rPr>
      </w:pPr>
      <w:r w:rsidRPr="004D1D59">
        <w:rPr>
          <w:rFonts w:hint="eastAsia"/>
          <w:sz w:val="24"/>
        </w:rPr>
        <w:t>3</w:t>
      </w:r>
      <w:r w:rsidR="00165C3D" w:rsidRPr="004D1D59">
        <w:rPr>
          <w:rFonts w:hint="eastAsia"/>
          <w:sz w:val="24"/>
        </w:rPr>
        <w:t>、</w:t>
      </w:r>
      <w:proofErr w:type="gramStart"/>
      <w:r w:rsidR="00165C3D" w:rsidRPr="004D1D59">
        <w:rPr>
          <w:rFonts w:hint="eastAsia"/>
          <w:sz w:val="24"/>
        </w:rPr>
        <w:t>产业链管控</w:t>
      </w:r>
      <w:proofErr w:type="gramEnd"/>
      <w:r w:rsidR="00165C3D" w:rsidRPr="004D1D59">
        <w:rPr>
          <w:rFonts w:hint="eastAsia"/>
          <w:sz w:val="24"/>
        </w:rPr>
        <w:t>的完整性</w:t>
      </w:r>
    </w:p>
    <w:p w14:paraId="4AC04034" w14:textId="132E911B" w:rsidR="00165C3D" w:rsidRPr="004D1D59" w:rsidRDefault="00165C3D" w:rsidP="00165C3D">
      <w:pPr>
        <w:ind w:firstLineChars="177" w:firstLine="425"/>
        <w:rPr>
          <w:sz w:val="24"/>
        </w:rPr>
      </w:pPr>
      <w:r w:rsidRPr="004D1D59">
        <w:rPr>
          <w:rFonts w:hint="eastAsia"/>
          <w:sz w:val="24"/>
        </w:rPr>
        <w:t>国外标准多聚焦终端制品的符合性评价，而</w:t>
      </w:r>
      <w:r w:rsidR="00120F88" w:rsidRPr="004D1D59">
        <w:rPr>
          <w:rFonts w:hint="eastAsia"/>
          <w:sz w:val="24"/>
        </w:rPr>
        <w:t>本</w:t>
      </w:r>
      <w:r w:rsidRPr="004D1D59">
        <w:rPr>
          <w:rFonts w:hint="eastAsia"/>
          <w:sz w:val="24"/>
        </w:rPr>
        <w:t>标准覆盖“原辅材料—生产过程—成品检测”全链条，尤其对水性聚氨酯分散体的</w:t>
      </w:r>
      <w:r w:rsidR="00EF48CA">
        <w:rPr>
          <w:rFonts w:hint="eastAsia"/>
          <w:sz w:val="24"/>
        </w:rPr>
        <w:t>甲苯</w:t>
      </w:r>
      <w:r w:rsidRPr="004D1D59">
        <w:rPr>
          <w:rFonts w:hint="eastAsia"/>
          <w:sz w:val="24"/>
        </w:rPr>
        <w:t>、有机锡残留等原料指标</w:t>
      </w:r>
      <w:proofErr w:type="gramStart"/>
      <w:r w:rsidRPr="004D1D59">
        <w:rPr>
          <w:rFonts w:hint="eastAsia"/>
          <w:sz w:val="24"/>
        </w:rPr>
        <w:t>作出</w:t>
      </w:r>
      <w:proofErr w:type="gramEnd"/>
      <w:r w:rsidRPr="004D1D59">
        <w:rPr>
          <w:rFonts w:hint="eastAsia"/>
          <w:sz w:val="24"/>
        </w:rPr>
        <w:t>明确规定，从源头保障产品质量稳定性。</w:t>
      </w:r>
    </w:p>
    <w:p w14:paraId="4C6BE4BB" w14:textId="4C4852B8" w:rsidR="00165C3D" w:rsidRPr="004D1D59" w:rsidRDefault="00120F88" w:rsidP="00165C3D">
      <w:pPr>
        <w:ind w:firstLineChars="177" w:firstLine="425"/>
        <w:rPr>
          <w:sz w:val="24"/>
        </w:rPr>
      </w:pPr>
      <w:r w:rsidRPr="004D1D59">
        <w:rPr>
          <w:rFonts w:hint="eastAsia"/>
          <w:sz w:val="24"/>
        </w:rPr>
        <w:t>4</w:t>
      </w:r>
      <w:r w:rsidR="00165C3D" w:rsidRPr="004D1D59">
        <w:rPr>
          <w:rFonts w:hint="eastAsia"/>
          <w:sz w:val="24"/>
        </w:rPr>
        <w:t>、应对贸易壁垒的针对性</w:t>
      </w:r>
    </w:p>
    <w:p w14:paraId="69B5B249" w14:textId="0F4A2870" w:rsidR="00120F88" w:rsidRPr="004D1D59" w:rsidRDefault="00165C3D" w:rsidP="00120F88">
      <w:pPr>
        <w:ind w:firstLineChars="177" w:firstLine="425"/>
        <w:rPr>
          <w:sz w:val="24"/>
        </w:rPr>
      </w:pPr>
      <w:r w:rsidRPr="004D1D59">
        <w:rPr>
          <w:rFonts w:hint="eastAsia"/>
          <w:sz w:val="24"/>
        </w:rPr>
        <w:t>针对欧盟“双酚</w:t>
      </w:r>
      <w:r w:rsidRPr="004D1D59">
        <w:rPr>
          <w:rFonts w:hint="eastAsia"/>
          <w:sz w:val="24"/>
        </w:rPr>
        <w:t>A</w:t>
      </w:r>
      <w:r w:rsidRPr="004D1D59">
        <w:rPr>
          <w:rFonts w:hint="eastAsia"/>
          <w:sz w:val="24"/>
        </w:rPr>
        <w:t>禁令”“全氟化合物（</w:t>
      </w:r>
      <w:r w:rsidRPr="004D1D59">
        <w:rPr>
          <w:rFonts w:hint="eastAsia"/>
          <w:sz w:val="24"/>
        </w:rPr>
        <w:t>PFCs</w:t>
      </w:r>
      <w:r w:rsidRPr="004D1D59">
        <w:rPr>
          <w:rFonts w:hint="eastAsia"/>
          <w:sz w:val="24"/>
        </w:rPr>
        <w:t>）限制”及美国加州</w:t>
      </w:r>
      <w:r w:rsidRPr="004D1D59">
        <w:rPr>
          <w:rFonts w:hint="eastAsia"/>
          <w:sz w:val="24"/>
        </w:rPr>
        <w:t>65</w:t>
      </w:r>
      <w:r w:rsidRPr="004D1D59">
        <w:rPr>
          <w:rFonts w:hint="eastAsia"/>
          <w:sz w:val="24"/>
        </w:rPr>
        <w:t>法案等，</w:t>
      </w:r>
      <w:r w:rsidR="00120F88" w:rsidRPr="004D1D59">
        <w:rPr>
          <w:rFonts w:hint="eastAsia"/>
          <w:sz w:val="24"/>
        </w:rPr>
        <w:t>本</w:t>
      </w:r>
      <w:r w:rsidRPr="004D1D59">
        <w:rPr>
          <w:rFonts w:hint="eastAsia"/>
          <w:sz w:val="24"/>
        </w:rPr>
        <w:t>标准同步设定</w:t>
      </w:r>
      <w:proofErr w:type="gramStart"/>
      <w:r w:rsidRPr="004D1D59">
        <w:rPr>
          <w:rFonts w:hint="eastAsia"/>
          <w:sz w:val="24"/>
        </w:rPr>
        <w:t>了全氟辛烷</w:t>
      </w:r>
      <w:proofErr w:type="gramEnd"/>
      <w:r w:rsidRPr="004D1D59">
        <w:rPr>
          <w:rFonts w:hint="eastAsia"/>
          <w:sz w:val="24"/>
        </w:rPr>
        <w:t>磺酸（</w:t>
      </w:r>
      <w:r w:rsidRPr="004D1D59">
        <w:rPr>
          <w:rFonts w:hint="eastAsia"/>
          <w:sz w:val="24"/>
        </w:rPr>
        <w:t>PFOS</w:t>
      </w:r>
      <w:r w:rsidRPr="004D1D59">
        <w:rPr>
          <w:rFonts w:hint="eastAsia"/>
          <w:sz w:val="24"/>
        </w:rPr>
        <w:t>）、</w:t>
      </w:r>
      <w:proofErr w:type="gramStart"/>
      <w:r w:rsidRPr="004D1D59">
        <w:rPr>
          <w:rFonts w:hint="eastAsia"/>
          <w:sz w:val="24"/>
        </w:rPr>
        <w:t>全氟辛酸</w:t>
      </w:r>
      <w:proofErr w:type="gramEnd"/>
      <w:r w:rsidRPr="004D1D59">
        <w:rPr>
          <w:rFonts w:hint="eastAsia"/>
          <w:sz w:val="24"/>
        </w:rPr>
        <w:t>（</w:t>
      </w:r>
      <w:r w:rsidRPr="004D1D59">
        <w:rPr>
          <w:rFonts w:hint="eastAsia"/>
          <w:sz w:val="24"/>
        </w:rPr>
        <w:t>PFOA</w:t>
      </w:r>
      <w:r w:rsidRPr="004D1D59">
        <w:rPr>
          <w:rFonts w:hint="eastAsia"/>
          <w:sz w:val="24"/>
        </w:rPr>
        <w:t>）均≤</w:t>
      </w:r>
      <w:r w:rsidRPr="004D1D59">
        <w:rPr>
          <w:rFonts w:hint="eastAsia"/>
          <w:sz w:val="24"/>
        </w:rPr>
        <w:t>50</w:t>
      </w:r>
      <w:r w:rsidR="007A06E5">
        <w:rPr>
          <w:rFonts w:hint="eastAsia"/>
          <w:sz w:val="24"/>
        </w:rPr>
        <w:t xml:space="preserve"> </w:t>
      </w:r>
      <w:r w:rsidRPr="004D1D59">
        <w:rPr>
          <w:rFonts w:hint="eastAsia"/>
          <w:sz w:val="24"/>
        </w:rPr>
        <w:t xml:space="preserve">mg/kg </w:t>
      </w:r>
      <w:r w:rsidRPr="004D1D59">
        <w:rPr>
          <w:rFonts w:hint="eastAsia"/>
          <w:sz w:val="24"/>
        </w:rPr>
        <w:t>的限值，并引用</w:t>
      </w:r>
      <w:r w:rsidRPr="004D1D59">
        <w:rPr>
          <w:rFonts w:hint="eastAsia"/>
          <w:sz w:val="24"/>
        </w:rPr>
        <w:t xml:space="preserve"> GB/T 31126</w:t>
      </w:r>
      <w:r w:rsidRPr="004D1D59">
        <w:rPr>
          <w:rFonts w:hint="eastAsia"/>
          <w:sz w:val="24"/>
        </w:rPr>
        <w:t>等同采用</w:t>
      </w:r>
      <w:r w:rsidRPr="004D1D59">
        <w:rPr>
          <w:rFonts w:hint="eastAsia"/>
          <w:sz w:val="24"/>
        </w:rPr>
        <w:t xml:space="preserve"> ISO 25101</w:t>
      </w:r>
      <w:r w:rsidRPr="004D1D59">
        <w:rPr>
          <w:rFonts w:hint="eastAsia"/>
          <w:sz w:val="24"/>
        </w:rPr>
        <w:t>的检测方法，帮助企业在生产端提前满足国际市场准入要求，降低因标准差异导致的贸易摩擦风险。</w:t>
      </w:r>
    </w:p>
    <w:p w14:paraId="62556902" w14:textId="41D1EEA2" w:rsidR="00165C3D" w:rsidRPr="004D1D59" w:rsidRDefault="00120F88" w:rsidP="00120F88">
      <w:pPr>
        <w:ind w:firstLineChars="177" w:firstLine="425"/>
        <w:rPr>
          <w:sz w:val="24"/>
        </w:rPr>
      </w:pPr>
      <w:r w:rsidRPr="004D1D59">
        <w:rPr>
          <w:rFonts w:hint="eastAsia"/>
          <w:sz w:val="24"/>
        </w:rPr>
        <w:t>本</w:t>
      </w:r>
      <w:r w:rsidR="00165C3D" w:rsidRPr="004D1D59">
        <w:rPr>
          <w:rFonts w:hint="eastAsia"/>
          <w:sz w:val="24"/>
        </w:rPr>
        <w:t>标准在环保安全指标上与国际法规基本接轨，同时针对我国水性处理</w:t>
      </w:r>
      <w:proofErr w:type="gramStart"/>
      <w:r w:rsidR="00165C3D" w:rsidRPr="004D1D59">
        <w:rPr>
          <w:rFonts w:hint="eastAsia"/>
          <w:sz w:val="24"/>
        </w:rPr>
        <w:t>剂产业</w:t>
      </w:r>
      <w:proofErr w:type="gramEnd"/>
      <w:r w:rsidR="00165C3D" w:rsidRPr="004D1D59">
        <w:rPr>
          <w:rFonts w:hint="eastAsia"/>
          <w:sz w:val="24"/>
        </w:rPr>
        <w:t>的技术特点和市场需求，补充了功能性细分指标与全链条管控要求，兼具国际协调性与产业适配性。通过明确与国际等效的检测方法和更严格的原料管控，标准的实施将有效提升我国产品在全球市场的合</w:t>
      </w:r>
      <w:proofErr w:type="gramStart"/>
      <w:r w:rsidR="00165C3D" w:rsidRPr="004D1D59">
        <w:rPr>
          <w:rFonts w:hint="eastAsia"/>
          <w:sz w:val="24"/>
        </w:rPr>
        <w:t>规</w:t>
      </w:r>
      <w:proofErr w:type="gramEnd"/>
      <w:r w:rsidR="00165C3D" w:rsidRPr="004D1D59">
        <w:rPr>
          <w:rFonts w:hint="eastAsia"/>
          <w:sz w:val="24"/>
        </w:rPr>
        <w:t>性和竞争力，推动</w:t>
      </w:r>
      <w:r w:rsidR="00165C3D" w:rsidRPr="004D1D59">
        <w:rPr>
          <w:rFonts w:hint="eastAsia"/>
          <w:sz w:val="24"/>
        </w:rPr>
        <w:t xml:space="preserve"> </w:t>
      </w:r>
      <w:r w:rsidR="00165C3D" w:rsidRPr="004D1D59">
        <w:rPr>
          <w:rFonts w:hint="eastAsia"/>
          <w:sz w:val="24"/>
        </w:rPr>
        <w:t>“中国标准”</w:t>
      </w:r>
      <w:r w:rsidR="00165C3D" w:rsidRPr="004D1D59">
        <w:rPr>
          <w:rFonts w:hint="eastAsia"/>
          <w:sz w:val="24"/>
        </w:rPr>
        <w:t xml:space="preserve"> </w:t>
      </w:r>
      <w:r w:rsidR="00165C3D" w:rsidRPr="004D1D59">
        <w:rPr>
          <w:rFonts w:hint="eastAsia"/>
          <w:sz w:val="24"/>
        </w:rPr>
        <w:t>与“中国制造”协同参与国际竞争，助力行业从“跟随标准”向“引领标准”迈进。</w:t>
      </w:r>
    </w:p>
    <w:p w14:paraId="3EE383CA"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七、在标准体系</w:t>
      </w:r>
      <w:r>
        <w:rPr>
          <w:rFonts w:ascii="宋体" w:hAnsi="宋体"/>
          <w:b/>
          <w:color w:val="000000"/>
          <w:sz w:val="24"/>
        </w:rPr>
        <w:t>中的</w:t>
      </w:r>
      <w:r>
        <w:rPr>
          <w:rFonts w:ascii="宋体" w:hAnsi="宋体" w:hint="eastAsia"/>
          <w:b/>
          <w:color w:val="000000"/>
          <w:sz w:val="24"/>
        </w:rPr>
        <w:t>位置</w:t>
      </w:r>
      <w:r>
        <w:rPr>
          <w:rFonts w:ascii="宋体" w:hAnsi="宋体"/>
          <w:b/>
          <w:color w:val="000000"/>
          <w:sz w:val="24"/>
        </w:rPr>
        <w:t>，与</w:t>
      </w:r>
      <w:r>
        <w:rPr>
          <w:rFonts w:ascii="宋体" w:hAnsi="宋体" w:hint="eastAsia"/>
          <w:b/>
          <w:color w:val="000000"/>
          <w:sz w:val="24"/>
        </w:rPr>
        <w:t>现行</w:t>
      </w:r>
      <w:r>
        <w:rPr>
          <w:rFonts w:ascii="宋体" w:hAnsi="宋体"/>
          <w:b/>
          <w:color w:val="000000"/>
          <w:sz w:val="24"/>
        </w:rPr>
        <w:t>相关法律、法规、规章及相关标准，特别是强制性标准的协调性</w:t>
      </w:r>
    </w:p>
    <w:p w14:paraId="3943BD0B"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本专业</w:t>
      </w:r>
      <w:r>
        <w:rPr>
          <w:rFonts w:ascii="宋体" w:hAnsi="宋体"/>
          <w:color w:val="000000"/>
          <w:sz w:val="24"/>
        </w:rPr>
        <w:t>领域的标准体系框架如图</w:t>
      </w:r>
      <w:r>
        <w:rPr>
          <w:rFonts w:ascii="宋体" w:hAnsi="宋体" w:hint="eastAsia"/>
          <w:color w:val="000000"/>
          <w:sz w:val="24"/>
        </w:rPr>
        <w:t>1.</w:t>
      </w:r>
    </w:p>
    <w:p w14:paraId="76B80E9B" w14:textId="77777777" w:rsidR="00B37C05" w:rsidRDefault="00B37C05">
      <w:pPr>
        <w:spacing w:beforeLines="50" w:before="156" w:afterLines="50" w:after="156"/>
        <w:ind w:firstLine="480"/>
        <w:rPr>
          <w:rFonts w:ascii="宋体" w:hAnsi="宋体"/>
          <w:color w:val="000000"/>
          <w:sz w:val="24"/>
        </w:rPr>
      </w:pPr>
    </w:p>
    <w:p w14:paraId="63F7D52A" w14:textId="008D7227" w:rsidR="00B37C05" w:rsidRDefault="00DA2C61" w:rsidP="00C04A9A">
      <w:pPr>
        <w:spacing w:beforeLines="50" w:before="156" w:afterLines="50" w:after="156"/>
        <w:ind w:firstLine="480"/>
        <w:jc w:val="center"/>
        <w:rPr>
          <w:rFonts w:ascii="宋体" w:hAnsi="宋体"/>
          <w:color w:val="000000"/>
          <w:sz w:val="24"/>
        </w:rPr>
      </w:pPr>
      <w:r>
        <w:rPr>
          <w:rFonts w:ascii="宋体" w:hAnsi="宋体"/>
          <w:noProof/>
          <w:color w:val="000000"/>
          <w:sz w:val="24"/>
        </w:rPr>
        <w:drawing>
          <wp:inline distT="0" distB="0" distL="0" distR="0" wp14:anchorId="79279537" wp14:editId="31E74704">
            <wp:extent cx="5276850" cy="30289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l="-500" b="-12367"/>
                    <a:stretch>
                      <a:fillRect/>
                    </a:stretch>
                  </pic:blipFill>
                  <pic:spPr bwMode="auto">
                    <a:xfrm>
                      <a:off x="0" y="0"/>
                      <a:ext cx="5276850" cy="3028950"/>
                    </a:xfrm>
                    <a:prstGeom prst="rect">
                      <a:avLst/>
                    </a:prstGeom>
                    <a:noFill/>
                    <a:ln>
                      <a:noFill/>
                    </a:ln>
                  </pic:spPr>
                </pic:pic>
              </a:graphicData>
            </a:graphic>
          </wp:inline>
        </w:drawing>
      </w:r>
      <w:r>
        <w:rPr>
          <w:rFonts w:ascii="宋体" w:hAnsi="宋体" w:hint="eastAsia"/>
          <w:color w:val="000000"/>
          <w:sz w:val="24"/>
        </w:rPr>
        <w:t>图1 塑料</w:t>
      </w:r>
      <w:r>
        <w:rPr>
          <w:rFonts w:ascii="宋体" w:hAnsi="宋体"/>
          <w:color w:val="000000"/>
          <w:sz w:val="24"/>
        </w:rPr>
        <w:t>制品技术标准体系框架</w:t>
      </w:r>
    </w:p>
    <w:p w14:paraId="35B990D0"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本文件</w:t>
      </w:r>
      <w:r>
        <w:rPr>
          <w:rFonts w:ascii="宋体" w:hAnsi="宋体"/>
          <w:color w:val="000000"/>
          <w:sz w:val="24"/>
        </w:rPr>
        <w:t>属于</w:t>
      </w:r>
      <w:r>
        <w:rPr>
          <w:rFonts w:ascii="宋体" w:hAnsi="宋体" w:hint="eastAsia"/>
          <w:color w:val="000000"/>
          <w:sz w:val="24"/>
        </w:rPr>
        <w:t>02塑料</w:t>
      </w:r>
      <w:r>
        <w:rPr>
          <w:rFonts w:ascii="宋体" w:hAnsi="宋体"/>
          <w:color w:val="000000"/>
          <w:sz w:val="24"/>
        </w:rPr>
        <w:t>制品标准体系，</w:t>
      </w:r>
      <w:r>
        <w:rPr>
          <w:rFonts w:ascii="宋体" w:hAnsi="宋体" w:hint="eastAsia"/>
          <w:color w:val="000000"/>
          <w:sz w:val="24"/>
        </w:rPr>
        <w:t>06合成革</w:t>
      </w:r>
      <w:r>
        <w:rPr>
          <w:rFonts w:ascii="宋体" w:hAnsi="宋体"/>
          <w:color w:val="000000"/>
          <w:sz w:val="24"/>
        </w:rPr>
        <w:t>和人造革中类，</w:t>
      </w:r>
      <w:r>
        <w:rPr>
          <w:rFonts w:ascii="宋体" w:hAnsi="宋体" w:hint="eastAsia"/>
          <w:color w:val="000000"/>
          <w:sz w:val="24"/>
        </w:rPr>
        <w:t>99其他小类</w:t>
      </w:r>
      <w:r>
        <w:rPr>
          <w:rFonts w:ascii="宋体" w:hAnsi="宋体"/>
          <w:color w:val="000000"/>
          <w:sz w:val="24"/>
        </w:rPr>
        <w:t>。</w:t>
      </w:r>
    </w:p>
    <w:p w14:paraId="2AF54C43"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本文件</w:t>
      </w:r>
      <w:r>
        <w:rPr>
          <w:rFonts w:ascii="宋体" w:hAnsi="宋体"/>
          <w:color w:val="000000"/>
          <w:sz w:val="24"/>
        </w:rPr>
        <w:t>与现行法律、法规、规章及相关标准协调一致。</w:t>
      </w:r>
    </w:p>
    <w:p w14:paraId="1F7B71DF"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八、重大分歧</w:t>
      </w:r>
      <w:r>
        <w:rPr>
          <w:rFonts w:ascii="宋体" w:hAnsi="宋体"/>
          <w:b/>
          <w:color w:val="000000"/>
          <w:sz w:val="24"/>
        </w:rPr>
        <w:t>意见的处理经过和依据</w:t>
      </w:r>
    </w:p>
    <w:p w14:paraId="5DCC2F15"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无。</w:t>
      </w:r>
    </w:p>
    <w:p w14:paraId="7D3725DF"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九、标准性质的</w:t>
      </w:r>
      <w:r>
        <w:rPr>
          <w:rFonts w:ascii="宋体" w:hAnsi="宋体"/>
          <w:b/>
          <w:color w:val="000000"/>
          <w:sz w:val="24"/>
        </w:rPr>
        <w:t>建议说明</w:t>
      </w:r>
    </w:p>
    <w:p w14:paraId="47B4D5C5" w14:textId="77777777" w:rsidR="00B37C05" w:rsidRDefault="00000000">
      <w:pPr>
        <w:spacing w:beforeLines="50" w:before="156" w:afterLines="50" w:after="156"/>
        <w:ind w:firstLine="480"/>
        <w:rPr>
          <w:rFonts w:ascii="宋体" w:hAnsi="宋体"/>
          <w:color w:val="000000"/>
          <w:sz w:val="24"/>
        </w:rPr>
      </w:pPr>
      <w:r>
        <w:rPr>
          <w:rFonts w:ascii="宋体" w:hAnsi="宋体" w:hint="eastAsia"/>
          <w:color w:val="000000"/>
          <w:sz w:val="24"/>
        </w:rPr>
        <w:t>建议</w:t>
      </w:r>
      <w:r>
        <w:rPr>
          <w:rFonts w:ascii="宋体" w:hAnsi="宋体"/>
          <w:color w:val="000000"/>
          <w:sz w:val="24"/>
        </w:rPr>
        <w:t>本文件的性质为推荐性行业标准。</w:t>
      </w:r>
      <w:r>
        <w:rPr>
          <w:rFonts w:ascii="宋体" w:hAnsi="宋体"/>
          <w:color w:val="000000"/>
          <w:sz w:val="24"/>
        </w:rPr>
        <w:tab/>
      </w:r>
    </w:p>
    <w:p w14:paraId="7F79C6D9" w14:textId="77777777" w:rsidR="00B37C05" w:rsidRDefault="00000000">
      <w:pPr>
        <w:spacing w:beforeLines="50" w:before="156" w:afterLines="50" w:after="156"/>
        <w:ind w:firstLineChars="0" w:firstLine="0"/>
        <w:outlineLvl w:val="0"/>
        <w:rPr>
          <w:rFonts w:ascii="宋体" w:hAnsi="宋体"/>
          <w:b/>
          <w:color w:val="000000"/>
          <w:sz w:val="24"/>
        </w:rPr>
      </w:pPr>
      <w:r>
        <w:rPr>
          <w:rFonts w:ascii="宋体" w:hAnsi="宋体" w:hint="eastAsia"/>
          <w:b/>
          <w:color w:val="000000"/>
          <w:sz w:val="24"/>
        </w:rPr>
        <w:t>十、贯彻标准的要求和措施建议</w:t>
      </w:r>
    </w:p>
    <w:p w14:paraId="7DCE5C54" w14:textId="77777777" w:rsidR="00B37C05" w:rsidRDefault="00000000">
      <w:pPr>
        <w:spacing w:beforeLines="50" w:before="156" w:afterLines="50" w:after="156" w:line="360" w:lineRule="auto"/>
        <w:ind w:firstLine="480"/>
        <w:rPr>
          <w:rFonts w:ascii="宋体" w:hAnsi="宋体"/>
          <w:color w:val="000000"/>
          <w:sz w:val="24"/>
        </w:rPr>
      </w:pPr>
      <w:r>
        <w:rPr>
          <w:rFonts w:ascii="宋体" w:hAnsi="宋体"/>
          <w:color w:val="000000"/>
          <w:sz w:val="24"/>
        </w:rPr>
        <w:t>建议本文件批准发布6个月后实施。</w:t>
      </w:r>
    </w:p>
    <w:p w14:paraId="70B8F920" w14:textId="77777777" w:rsidR="00B37C05" w:rsidRDefault="00000000">
      <w:pPr>
        <w:spacing w:beforeLines="50" w:before="156" w:afterLines="50" w:after="156" w:line="360" w:lineRule="auto"/>
        <w:ind w:firstLine="480"/>
        <w:rPr>
          <w:rFonts w:ascii="宋体" w:hAnsi="宋体"/>
          <w:color w:val="000000"/>
          <w:sz w:val="24"/>
        </w:rPr>
      </w:pPr>
      <w:r>
        <w:rPr>
          <w:rFonts w:ascii="宋体" w:hAnsi="宋体" w:hint="eastAsia"/>
          <w:color w:val="000000"/>
          <w:sz w:val="24"/>
        </w:rPr>
        <w:t>建议本文件由全国塑料制品标准会技术委员会组织行业宣贯实施。</w:t>
      </w:r>
    </w:p>
    <w:p w14:paraId="033A2F26" w14:textId="77777777" w:rsidR="00B37C05" w:rsidRDefault="00000000">
      <w:pPr>
        <w:spacing w:beforeLines="50" w:before="156" w:afterLines="50" w:after="156" w:line="360" w:lineRule="auto"/>
        <w:ind w:firstLineChars="0" w:firstLine="0"/>
        <w:outlineLvl w:val="0"/>
        <w:rPr>
          <w:rFonts w:ascii="宋体" w:hAnsi="宋体"/>
          <w:b/>
          <w:color w:val="000000"/>
          <w:sz w:val="24"/>
        </w:rPr>
      </w:pPr>
      <w:r>
        <w:rPr>
          <w:rFonts w:ascii="宋体" w:hAnsi="宋体" w:hint="eastAsia"/>
          <w:b/>
          <w:color w:val="000000"/>
          <w:sz w:val="24"/>
        </w:rPr>
        <w:t>十一、废止现行相关标准的建议</w:t>
      </w:r>
    </w:p>
    <w:p w14:paraId="6A2F7548" w14:textId="77777777" w:rsidR="00B37C05" w:rsidRDefault="00000000">
      <w:pPr>
        <w:spacing w:line="360" w:lineRule="auto"/>
        <w:ind w:firstLine="480"/>
        <w:rPr>
          <w:rFonts w:ascii="宋体" w:hAnsi="宋体"/>
          <w:sz w:val="24"/>
        </w:rPr>
      </w:pPr>
      <w:r>
        <w:rPr>
          <w:rFonts w:ascii="宋体" w:hAnsi="宋体" w:hint="eastAsia"/>
          <w:sz w:val="24"/>
        </w:rPr>
        <w:t>无。</w:t>
      </w:r>
    </w:p>
    <w:p w14:paraId="39B33901" w14:textId="77777777" w:rsidR="00B37C05" w:rsidRDefault="00000000">
      <w:pPr>
        <w:spacing w:beforeLines="50" w:before="156" w:afterLines="50" w:after="156" w:line="360" w:lineRule="auto"/>
        <w:ind w:firstLineChars="0" w:firstLine="0"/>
        <w:outlineLvl w:val="0"/>
        <w:rPr>
          <w:rFonts w:ascii="宋体" w:hAnsi="宋体"/>
          <w:b/>
          <w:color w:val="000000"/>
          <w:sz w:val="24"/>
        </w:rPr>
      </w:pPr>
      <w:r>
        <w:rPr>
          <w:rFonts w:ascii="宋体" w:hAnsi="宋体" w:hint="eastAsia"/>
          <w:b/>
          <w:color w:val="000000"/>
          <w:sz w:val="24"/>
        </w:rPr>
        <w:t>十二、其他应予说明的事项</w:t>
      </w:r>
    </w:p>
    <w:p w14:paraId="2B9EB0C8" w14:textId="77777777" w:rsidR="00D267A9" w:rsidRDefault="00000000">
      <w:pPr>
        <w:spacing w:line="360" w:lineRule="auto"/>
        <w:ind w:firstLine="480"/>
        <w:rPr>
          <w:rFonts w:ascii="宋体" w:hAnsi="宋体"/>
          <w:sz w:val="24"/>
        </w:rPr>
      </w:pPr>
      <w:r>
        <w:rPr>
          <w:rFonts w:ascii="宋体" w:hAnsi="宋体" w:hint="eastAsia"/>
          <w:sz w:val="24"/>
        </w:rPr>
        <w:t>无。</w:t>
      </w:r>
    </w:p>
    <w:sectPr w:rsidR="00D267A9">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567" w:gutter="0"/>
      <w:cols w:space="72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D5D82" w14:textId="77777777" w:rsidR="008C6DB9" w:rsidRDefault="008C6DB9">
      <w:pPr>
        <w:spacing w:line="240" w:lineRule="auto"/>
        <w:ind w:firstLine="420"/>
      </w:pPr>
      <w:r>
        <w:separator/>
      </w:r>
    </w:p>
  </w:endnote>
  <w:endnote w:type="continuationSeparator" w:id="0">
    <w:p w14:paraId="4CC4B4BB" w14:textId="77777777" w:rsidR="008C6DB9" w:rsidRDefault="008C6DB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1B11" w14:textId="77777777" w:rsidR="006D6E9D" w:rsidRDefault="006D6E9D">
    <w:pPr>
      <w:pStyle w:val="af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2364" w14:textId="77777777" w:rsidR="006D6E9D" w:rsidRDefault="006D6E9D">
    <w:pPr>
      <w:pStyle w:val="af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F46D" w14:textId="77777777" w:rsidR="006D6E9D" w:rsidRDefault="006D6E9D">
    <w:pPr>
      <w:pStyle w:val="af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9484" w14:textId="77777777" w:rsidR="008C6DB9" w:rsidRDefault="008C6DB9">
      <w:pPr>
        <w:spacing w:line="240" w:lineRule="auto"/>
        <w:ind w:firstLine="420"/>
      </w:pPr>
      <w:r>
        <w:separator/>
      </w:r>
    </w:p>
  </w:footnote>
  <w:footnote w:type="continuationSeparator" w:id="0">
    <w:p w14:paraId="0D5BBA94" w14:textId="77777777" w:rsidR="008C6DB9" w:rsidRDefault="008C6DB9">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1947" w14:textId="77777777" w:rsidR="006D6E9D" w:rsidRDefault="006D6E9D">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183B" w14:textId="77777777" w:rsidR="006D6E9D" w:rsidRDefault="006D6E9D">
    <w:pPr>
      <w:pStyle w:val="ac"/>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8AC7" w14:textId="77777777" w:rsidR="00B37C05" w:rsidRDefault="00B37C05">
    <w:pPr>
      <w:ind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246AC8"/>
    <w:multiLevelType w:val="singleLevel"/>
    <w:tmpl w:val="D5246AC8"/>
    <w:lvl w:ilvl="0">
      <w:start w:val="3"/>
      <w:numFmt w:val="decimal"/>
      <w:suff w:val="space"/>
      <w:lvlText w:val="（%1）"/>
      <w:lvlJc w:val="left"/>
    </w:lvl>
  </w:abstractNum>
  <w:abstractNum w:abstractNumId="1" w15:restartNumberingAfterBreak="0">
    <w:nsid w:val="081B25D2"/>
    <w:multiLevelType w:val="multilevel"/>
    <w:tmpl w:val="081B25D2"/>
    <w:lvl w:ilvl="0">
      <w:start w:val="2"/>
      <w:numFmt w:val="decimalEnclosedCircle"/>
      <w:pStyle w:val="a"/>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D3F5586"/>
    <w:multiLevelType w:val="multilevel"/>
    <w:tmpl w:val="639242B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57C2AF5"/>
    <w:multiLevelType w:val="multilevel"/>
    <w:tmpl w:val="557C2AF5"/>
    <w:lvl w:ilvl="0">
      <w:start w:val="1"/>
      <w:numFmt w:val="decimal"/>
      <w:pStyle w:val="a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646260FA"/>
    <w:multiLevelType w:val="multilevel"/>
    <w:tmpl w:val="40C2D214"/>
    <w:lvl w:ilvl="0">
      <w:start w:val="7"/>
      <w:numFmt w:val="decimal"/>
      <w:pStyle w:val="a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790079903">
    <w:abstractNumId w:val="1"/>
  </w:num>
  <w:num w:numId="2" w16cid:durableId="1737125527">
    <w:abstractNumId w:val="5"/>
  </w:num>
  <w:num w:numId="3" w16cid:durableId="2005205917">
    <w:abstractNumId w:val="4"/>
  </w:num>
  <w:num w:numId="4" w16cid:durableId="1395197835">
    <w:abstractNumId w:val="3"/>
  </w:num>
  <w:num w:numId="5" w16cid:durableId="312367882">
    <w:abstractNumId w:val="0"/>
  </w:num>
  <w:num w:numId="6" w16cid:durableId="2074617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CA"/>
    <w:rsid w:val="00002C98"/>
    <w:rsid w:val="00002E0C"/>
    <w:rsid w:val="00003735"/>
    <w:rsid w:val="00006C48"/>
    <w:rsid w:val="00013487"/>
    <w:rsid w:val="0001631A"/>
    <w:rsid w:val="0001761F"/>
    <w:rsid w:val="00021D75"/>
    <w:rsid w:val="000234E4"/>
    <w:rsid w:val="000264B9"/>
    <w:rsid w:val="0002653A"/>
    <w:rsid w:val="000266EB"/>
    <w:rsid w:val="000267FA"/>
    <w:rsid w:val="00026868"/>
    <w:rsid w:val="00026C11"/>
    <w:rsid w:val="0002764B"/>
    <w:rsid w:val="000279D0"/>
    <w:rsid w:val="00027FD7"/>
    <w:rsid w:val="00032662"/>
    <w:rsid w:val="00033668"/>
    <w:rsid w:val="00034BC3"/>
    <w:rsid w:val="000360F7"/>
    <w:rsid w:val="0003720F"/>
    <w:rsid w:val="00043334"/>
    <w:rsid w:val="00046213"/>
    <w:rsid w:val="0004659C"/>
    <w:rsid w:val="00050D80"/>
    <w:rsid w:val="000544C2"/>
    <w:rsid w:val="0005510D"/>
    <w:rsid w:val="00055A1D"/>
    <w:rsid w:val="00056337"/>
    <w:rsid w:val="000568FE"/>
    <w:rsid w:val="00057FB7"/>
    <w:rsid w:val="00060130"/>
    <w:rsid w:val="00061573"/>
    <w:rsid w:val="00061C49"/>
    <w:rsid w:val="00063197"/>
    <w:rsid w:val="00064139"/>
    <w:rsid w:val="0006585B"/>
    <w:rsid w:val="00067777"/>
    <w:rsid w:val="000703C1"/>
    <w:rsid w:val="00072DC0"/>
    <w:rsid w:val="00072F6B"/>
    <w:rsid w:val="00075FCB"/>
    <w:rsid w:val="000832EE"/>
    <w:rsid w:val="00083B7A"/>
    <w:rsid w:val="00084465"/>
    <w:rsid w:val="00084C3C"/>
    <w:rsid w:val="0008648D"/>
    <w:rsid w:val="0009044C"/>
    <w:rsid w:val="00090B8D"/>
    <w:rsid w:val="00090DB0"/>
    <w:rsid w:val="0009162E"/>
    <w:rsid w:val="00092274"/>
    <w:rsid w:val="00092A87"/>
    <w:rsid w:val="00097EE5"/>
    <w:rsid w:val="000A16BC"/>
    <w:rsid w:val="000A2AB4"/>
    <w:rsid w:val="000A2E4F"/>
    <w:rsid w:val="000B0885"/>
    <w:rsid w:val="000B1F2E"/>
    <w:rsid w:val="000B378B"/>
    <w:rsid w:val="000B705F"/>
    <w:rsid w:val="000B7A07"/>
    <w:rsid w:val="000C30F1"/>
    <w:rsid w:val="000C348E"/>
    <w:rsid w:val="000C44A6"/>
    <w:rsid w:val="000D1477"/>
    <w:rsid w:val="000D2EB2"/>
    <w:rsid w:val="000D4040"/>
    <w:rsid w:val="000D5D91"/>
    <w:rsid w:val="000E2A66"/>
    <w:rsid w:val="000E5286"/>
    <w:rsid w:val="000F31E2"/>
    <w:rsid w:val="000F37B0"/>
    <w:rsid w:val="000F3DE1"/>
    <w:rsid w:val="000F3EE4"/>
    <w:rsid w:val="000F4EB8"/>
    <w:rsid w:val="000F5078"/>
    <w:rsid w:val="00102A72"/>
    <w:rsid w:val="0010632C"/>
    <w:rsid w:val="001072B3"/>
    <w:rsid w:val="00111818"/>
    <w:rsid w:val="00113004"/>
    <w:rsid w:val="00113283"/>
    <w:rsid w:val="001135A9"/>
    <w:rsid w:val="001135F3"/>
    <w:rsid w:val="00114618"/>
    <w:rsid w:val="00116326"/>
    <w:rsid w:val="00116C07"/>
    <w:rsid w:val="00116E64"/>
    <w:rsid w:val="00120F88"/>
    <w:rsid w:val="001234D4"/>
    <w:rsid w:val="00123F37"/>
    <w:rsid w:val="00124062"/>
    <w:rsid w:val="0012426F"/>
    <w:rsid w:val="00133EA5"/>
    <w:rsid w:val="00135D36"/>
    <w:rsid w:val="00136B94"/>
    <w:rsid w:val="00137F8C"/>
    <w:rsid w:val="0014063A"/>
    <w:rsid w:val="00140EF4"/>
    <w:rsid w:val="0014138F"/>
    <w:rsid w:val="001428D4"/>
    <w:rsid w:val="00143AB6"/>
    <w:rsid w:val="0014644C"/>
    <w:rsid w:val="00147209"/>
    <w:rsid w:val="001479E3"/>
    <w:rsid w:val="00147AF3"/>
    <w:rsid w:val="00147D94"/>
    <w:rsid w:val="001509A8"/>
    <w:rsid w:val="00150E93"/>
    <w:rsid w:val="00151C58"/>
    <w:rsid w:val="00152776"/>
    <w:rsid w:val="001534E8"/>
    <w:rsid w:val="001543B4"/>
    <w:rsid w:val="00154F4C"/>
    <w:rsid w:val="00156D58"/>
    <w:rsid w:val="001573F6"/>
    <w:rsid w:val="001577F2"/>
    <w:rsid w:val="00160A91"/>
    <w:rsid w:val="00161968"/>
    <w:rsid w:val="00163907"/>
    <w:rsid w:val="00164FA7"/>
    <w:rsid w:val="001653A3"/>
    <w:rsid w:val="00165C3D"/>
    <w:rsid w:val="00165CD6"/>
    <w:rsid w:val="001662D8"/>
    <w:rsid w:val="00166B7A"/>
    <w:rsid w:val="00167146"/>
    <w:rsid w:val="0016794E"/>
    <w:rsid w:val="00172A27"/>
    <w:rsid w:val="00172DD0"/>
    <w:rsid w:val="00174FCE"/>
    <w:rsid w:val="00176D50"/>
    <w:rsid w:val="001778C3"/>
    <w:rsid w:val="00180728"/>
    <w:rsid w:val="001809CF"/>
    <w:rsid w:val="00181252"/>
    <w:rsid w:val="00182F33"/>
    <w:rsid w:val="00184A88"/>
    <w:rsid w:val="001852CE"/>
    <w:rsid w:val="00185EDF"/>
    <w:rsid w:val="001861E7"/>
    <w:rsid w:val="0019162B"/>
    <w:rsid w:val="0019682F"/>
    <w:rsid w:val="00196CEF"/>
    <w:rsid w:val="001A0E1F"/>
    <w:rsid w:val="001A38E2"/>
    <w:rsid w:val="001A5348"/>
    <w:rsid w:val="001A69E2"/>
    <w:rsid w:val="001A6FBC"/>
    <w:rsid w:val="001B3735"/>
    <w:rsid w:val="001B4BF6"/>
    <w:rsid w:val="001B4F3B"/>
    <w:rsid w:val="001B5450"/>
    <w:rsid w:val="001B76C6"/>
    <w:rsid w:val="001C02B7"/>
    <w:rsid w:val="001C2D64"/>
    <w:rsid w:val="001C5883"/>
    <w:rsid w:val="001C58BB"/>
    <w:rsid w:val="001D3413"/>
    <w:rsid w:val="001D40DD"/>
    <w:rsid w:val="001D5B27"/>
    <w:rsid w:val="001D660F"/>
    <w:rsid w:val="001D7D28"/>
    <w:rsid w:val="001E0E73"/>
    <w:rsid w:val="001E193F"/>
    <w:rsid w:val="001E2A38"/>
    <w:rsid w:val="001E2D3B"/>
    <w:rsid w:val="001E4EC9"/>
    <w:rsid w:val="001E5A9E"/>
    <w:rsid w:val="001E7C7F"/>
    <w:rsid w:val="001E7FF5"/>
    <w:rsid w:val="001F04F6"/>
    <w:rsid w:val="001F247C"/>
    <w:rsid w:val="001F28F0"/>
    <w:rsid w:val="001F3345"/>
    <w:rsid w:val="001F3C5D"/>
    <w:rsid w:val="001F549A"/>
    <w:rsid w:val="002006A3"/>
    <w:rsid w:val="002012C6"/>
    <w:rsid w:val="00201AA7"/>
    <w:rsid w:val="00203387"/>
    <w:rsid w:val="002041F6"/>
    <w:rsid w:val="00206C62"/>
    <w:rsid w:val="00207208"/>
    <w:rsid w:val="00210E96"/>
    <w:rsid w:val="002111CA"/>
    <w:rsid w:val="00211A11"/>
    <w:rsid w:val="002155A3"/>
    <w:rsid w:val="00215CC0"/>
    <w:rsid w:val="0022133D"/>
    <w:rsid w:val="00221D85"/>
    <w:rsid w:val="00222B36"/>
    <w:rsid w:val="00225BC8"/>
    <w:rsid w:val="0022688F"/>
    <w:rsid w:val="00232543"/>
    <w:rsid w:val="00234777"/>
    <w:rsid w:val="00235E30"/>
    <w:rsid w:val="00235F05"/>
    <w:rsid w:val="002400A4"/>
    <w:rsid w:val="0024038B"/>
    <w:rsid w:val="00240D32"/>
    <w:rsid w:val="00240E37"/>
    <w:rsid w:val="00241583"/>
    <w:rsid w:val="0024234E"/>
    <w:rsid w:val="00242719"/>
    <w:rsid w:val="002467DB"/>
    <w:rsid w:val="00250605"/>
    <w:rsid w:val="00251403"/>
    <w:rsid w:val="00254354"/>
    <w:rsid w:val="00255CE4"/>
    <w:rsid w:val="002629F4"/>
    <w:rsid w:val="00263975"/>
    <w:rsid w:val="00264084"/>
    <w:rsid w:val="0026461A"/>
    <w:rsid w:val="0026542F"/>
    <w:rsid w:val="0026615A"/>
    <w:rsid w:val="00266AFF"/>
    <w:rsid w:val="00272E2F"/>
    <w:rsid w:val="00274623"/>
    <w:rsid w:val="002769CB"/>
    <w:rsid w:val="00276BA8"/>
    <w:rsid w:val="0028157A"/>
    <w:rsid w:val="00281663"/>
    <w:rsid w:val="0028255F"/>
    <w:rsid w:val="00282C62"/>
    <w:rsid w:val="002837BE"/>
    <w:rsid w:val="002837D4"/>
    <w:rsid w:val="00283C17"/>
    <w:rsid w:val="002846B2"/>
    <w:rsid w:val="0028494B"/>
    <w:rsid w:val="00284B9E"/>
    <w:rsid w:val="00285F28"/>
    <w:rsid w:val="002866AA"/>
    <w:rsid w:val="00287C7C"/>
    <w:rsid w:val="0029064B"/>
    <w:rsid w:val="0029117C"/>
    <w:rsid w:val="0029137D"/>
    <w:rsid w:val="00295477"/>
    <w:rsid w:val="002A03CD"/>
    <w:rsid w:val="002A2BA9"/>
    <w:rsid w:val="002A696E"/>
    <w:rsid w:val="002B0450"/>
    <w:rsid w:val="002B3954"/>
    <w:rsid w:val="002B3C88"/>
    <w:rsid w:val="002B473F"/>
    <w:rsid w:val="002B7168"/>
    <w:rsid w:val="002C2846"/>
    <w:rsid w:val="002C33CC"/>
    <w:rsid w:val="002C47F1"/>
    <w:rsid w:val="002C5DC0"/>
    <w:rsid w:val="002C6230"/>
    <w:rsid w:val="002C64DA"/>
    <w:rsid w:val="002C652A"/>
    <w:rsid w:val="002C7437"/>
    <w:rsid w:val="002D0332"/>
    <w:rsid w:val="002D1BB0"/>
    <w:rsid w:val="002D31F6"/>
    <w:rsid w:val="002D3403"/>
    <w:rsid w:val="002D3545"/>
    <w:rsid w:val="002D44F4"/>
    <w:rsid w:val="002D47ED"/>
    <w:rsid w:val="002D4FB3"/>
    <w:rsid w:val="002D570F"/>
    <w:rsid w:val="002D62F4"/>
    <w:rsid w:val="002D7DB4"/>
    <w:rsid w:val="002E53F5"/>
    <w:rsid w:val="002E66C9"/>
    <w:rsid w:val="002E6B88"/>
    <w:rsid w:val="002F0131"/>
    <w:rsid w:val="002F19F4"/>
    <w:rsid w:val="002F3933"/>
    <w:rsid w:val="002F606F"/>
    <w:rsid w:val="003074FF"/>
    <w:rsid w:val="00307602"/>
    <w:rsid w:val="00313B0B"/>
    <w:rsid w:val="00321366"/>
    <w:rsid w:val="00324E9E"/>
    <w:rsid w:val="00326C7E"/>
    <w:rsid w:val="00330388"/>
    <w:rsid w:val="00331541"/>
    <w:rsid w:val="0033272A"/>
    <w:rsid w:val="00332A8F"/>
    <w:rsid w:val="00333466"/>
    <w:rsid w:val="00334304"/>
    <w:rsid w:val="00334BDE"/>
    <w:rsid w:val="003357E1"/>
    <w:rsid w:val="0034327A"/>
    <w:rsid w:val="003433DE"/>
    <w:rsid w:val="00345CEE"/>
    <w:rsid w:val="00345CF5"/>
    <w:rsid w:val="003479FF"/>
    <w:rsid w:val="00352147"/>
    <w:rsid w:val="00352B7B"/>
    <w:rsid w:val="00354240"/>
    <w:rsid w:val="00354DFE"/>
    <w:rsid w:val="00356985"/>
    <w:rsid w:val="00356EE1"/>
    <w:rsid w:val="0036099B"/>
    <w:rsid w:val="003620F4"/>
    <w:rsid w:val="00363306"/>
    <w:rsid w:val="0036467D"/>
    <w:rsid w:val="00365554"/>
    <w:rsid w:val="003661D4"/>
    <w:rsid w:val="00370898"/>
    <w:rsid w:val="0037528B"/>
    <w:rsid w:val="00375498"/>
    <w:rsid w:val="00384847"/>
    <w:rsid w:val="003849CE"/>
    <w:rsid w:val="00384A30"/>
    <w:rsid w:val="00385216"/>
    <w:rsid w:val="00387FB8"/>
    <w:rsid w:val="003907FE"/>
    <w:rsid w:val="00393778"/>
    <w:rsid w:val="00393CA9"/>
    <w:rsid w:val="00395C3B"/>
    <w:rsid w:val="00395EC7"/>
    <w:rsid w:val="003A0188"/>
    <w:rsid w:val="003A223F"/>
    <w:rsid w:val="003A3836"/>
    <w:rsid w:val="003A4246"/>
    <w:rsid w:val="003A48DE"/>
    <w:rsid w:val="003A577E"/>
    <w:rsid w:val="003A5A97"/>
    <w:rsid w:val="003A63BB"/>
    <w:rsid w:val="003A6F80"/>
    <w:rsid w:val="003A7093"/>
    <w:rsid w:val="003B1AB8"/>
    <w:rsid w:val="003B2203"/>
    <w:rsid w:val="003B3068"/>
    <w:rsid w:val="003B5AB7"/>
    <w:rsid w:val="003B78AD"/>
    <w:rsid w:val="003C0126"/>
    <w:rsid w:val="003C3893"/>
    <w:rsid w:val="003D06D8"/>
    <w:rsid w:val="003D0F71"/>
    <w:rsid w:val="003D7E0A"/>
    <w:rsid w:val="003E1069"/>
    <w:rsid w:val="003E3DB0"/>
    <w:rsid w:val="003E3F1C"/>
    <w:rsid w:val="003E4AEF"/>
    <w:rsid w:val="003E56C0"/>
    <w:rsid w:val="003E5F1D"/>
    <w:rsid w:val="003E62B7"/>
    <w:rsid w:val="003E689A"/>
    <w:rsid w:val="003E6AF2"/>
    <w:rsid w:val="003E7798"/>
    <w:rsid w:val="003F0A71"/>
    <w:rsid w:val="003F1FD6"/>
    <w:rsid w:val="003F4875"/>
    <w:rsid w:val="0040136B"/>
    <w:rsid w:val="00403B91"/>
    <w:rsid w:val="00405AAD"/>
    <w:rsid w:val="0041311D"/>
    <w:rsid w:val="00415516"/>
    <w:rsid w:val="00415F3B"/>
    <w:rsid w:val="00417532"/>
    <w:rsid w:val="00421F50"/>
    <w:rsid w:val="004238CA"/>
    <w:rsid w:val="00423CAF"/>
    <w:rsid w:val="00430B0A"/>
    <w:rsid w:val="0043119F"/>
    <w:rsid w:val="00431AAD"/>
    <w:rsid w:val="00436ECC"/>
    <w:rsid w:val="00437218"/>
    <w:rsid w:val="004377D3"/>
    <w:rsid w:val="00441C79"/>
    <w:rsid w:val="004424DE"/>
    <w:rsid w:val="004442ED"/>
    <w:rsid w:val="0044570E"/>
    <w:rsid w:val="00446A20"/>
    <w:rsid w:val="004475AF"/>
    <w:rsid w:val="00447B10"/>
    <w:rsid w:val="00450A91"/>
    <w:rsid w:val="00452028"/>
    <w:rsid w:val="00455E53"/>
    <w:rsid w:val="00457370"/>
    <w:rsid w:val="00457881"/>
    <w:rsid w:val="00460FEA"/>
    <w:rsid w:val="00465F34"/>
    <w:rsid w:val="0047059F"/>
    <w:rsid w:val="00472A3A"/>
    <w:rsid w:val="00473928"/>
    <w:rsid w:val="00473B63"/>
    <w:rsid w:val="00474A8B"/>
    <w:rsid w:val="00476B6F"/>
    <w:rsid w:val="00481582"/>
    <w:rsid w:val="00482756"/>
    <w:rsid w:val="00483EB7"/>
    <w:rsid w:val="00484BD4"/>
    <w:rsid w:val="0048534E"/>
    <w:rsid w:val="00485FF6"/>
    <w:rsid w:val="004864EC"/>
    <w:rsid w:val="00490DEE"/>
    <w:rsid w:val="00490EDD"/>
    <w:rsid w:val="004910EE"/>
    <w:rsid w:val="004955D2"/>
    <w:rsid w:val="00497EFD"/>
    <w:rsid w:val="004A16A8"/>
    <w:rsid w:val="004A1D34"/>
    <w:rsid w:val="004A2563"/>
    <w:rsid w:val="004A2DD8"/>
    <w:rsid w:val="004A4578"/>
    <w:rsid w:val="004A4AC7"/>
    <w:rsid w:val="004A6791"/>
    <w:rsid w:val="004A7DDD"/>
    <w:rsid w:val="004B063E"/>
    <w:rsid w:val="004B2489"/>
    <w:rsid w:val="004B38EA"/>
    <w:rsid w:val="004B5927"/>
    <w:rsid w:val="004B5E0C"/>
    <w:rsid w:val="004C05DF"/>
    <w:rsid w:val="004C187B"/>
    <w:rsid w:val="004C1A5A"/>
    <w:rsid w:val="004C26B9"/>
    <w:rsid w:val="004C2C77"/>
    <w:rsid w:val="004C32F1"/>
    <w:rsid w:val="004C3D53"/>
    <w:rsid w:val="004D07F9"/>
    <w:rsid w:val="004D1D59"/>
    <w:rsid w:val="004E00EB"/>
    <w:rsid w:val="004E047B"/>
    <w:rsid w:val="004E3361"/>
    <w:rsid w:val="004E3953"/>
    <w:rsid w:val="004E4A33"/>
    <w:rsid w:val="004E64B9"/>
    <w:rsid w:val="004E6F66"/>
    <w:rsid w:val="004F007B"/>
    <w:rsid w:val="004F129E"/>
    <w:rsid w:val="004F270A"/>
    <w:rsid w:val="004F3328"/>
    <w:rsid w:val="004F3D90"/>
    <w:rsid w:val="004F41A9"/>
    <w:rsid w:val="004F42F8"/>
    <w:rsid w:val="004F5694"/>
    <w:rsid w:val="004F79FD"/>
    <w:rsid w:val="00502411"/>
    <w:rsid w:val="00505247"/>
    <w:rsid w:val="0050652F"/>
    <w:rsid w:val="00507CD8"/>
    <w:rsid w:val="005114FC"/>
    <w:rsid w:val="005117CA"/>
    <w:rsid w:val="00523ADC"/>
    <w:rsid w:val="0052548C"/>
    <w:rsid w:val="005337EE"/>
    <w:rsid w:val="00534B1A"/>
    <w:rsid w:val="0053723F"/>
    <w:rsid w:val="00540530"/>
    <w:rsid w:val="005409F7"/>
    <w:rsid w:val="00541ADE"/>
    <w:rsid w:val="005421B6"/>
    <w:rsid w:val="00550F64"/>
    <w:rsid w:val="005518A8"/>
    <w:rsid w:val="00555775"/>
    <w:rsid w:val="0056009B"/>
    <w:rsid w:val="005616F4"/>
    <w:rsid w:val="00561753"/>
    <w:rsid w:val="005628D6"/>
    <w:rsid w:val="005639AC"/>
    <w:rsid w:val="00563B68"/>
    <w:rsid w:val="00564832"/>
    <w:rsid w:val="0056567A"/>
    <w:rsid w:val="00570BE5"/>
    <w:rsid w:val="00570D39"/>
    <w:rsid w:val="00570D64"/>
    <w:rsid w:val="00571FE8"/>
    <w:rsid w:val="00572FEB"/>
    <w:rsid w:val="005745D1"/>
    <w:rsid w:val="0057553E"/>
    <w:rsid w:val="00576590"/>
    <w:rsid w:val="0058136E"/>
    <w:rsid w:val="00581E43"/>
    <w:rsid w:val="005827AF"/>
    <w:rsid w:val="00584D3D"/>
    <w:rsid w:val="00585375"/>
    <w:rsid w:val="00586430"/>
    <w:rsid w:val="00590DBE"/>
    <w:rsid w:val="0059134F"/>
    <w:rsid w:val="0059411E"/>
    <w:rsid w:val="00594766"/>
    <w:rsid w:val="00595AF3"/>
    <w:rsid w:val="005A1DC4"/>
    <w:rsid w:val="005A3A59"/>
    <w:rsid w:val="005A3AC0"/>
    <w:rsid w:val="005A4BA9"/>
    <w:rsid w:val="005A6AAC"/>
    <w:rsid w:val="005A773E"/>
    <w:rsid w:val="005A7BA7"/>
    <w:rsid w:val="005B0CB4"/>
    <w:rsid w:val="005B1205"/>
    <w:rsid w:val="005B355C"/>
    <w:rsid w:val="005B38B4"/>
    <w:rsid w:val="005B474E"/>
    <w:rsid w:val="005B54FF"/>
    <w:rsid w:val="005B5A3F"/>
    <w:rsid w:val="005B6DF5"/>
    <w:rsid w:val="005C0056"/>
    <w:rsid w:val="005C021B"/>
    <w:rsid w:val="005C072F"/>
    <w:rsid w:val="005C09E8"/>
    <w:rsid w:val="005C1A3D"/>
    <w:rsid w:val="005C2718"/>
    <w:rsid w:val="005C317F"/>
    <w:rsid w:val="005C3CC1"/>
    <w:rsid w:val="005C3D19"/>
    <w:rsid w:val="005C4C52"/>
    <w:rsid w:val="005D10BE"/>
    <w:rsid w:val="005D12A9"/>
    <w:rsid w:val="005D19A8"/>
    <w:rsid w:val="005D2228"/>
    <w:rsid w:val="005D4E27"/>
    <w:rsid w:val="005D4FA1"/>
    <w:rsid w:val="005D5954"/>
    <w:rsid w:val="005D5BC8"/>
    <w:rsid w:val="005E09B6"/>
    <w:rsid w:val="005E1743"/>
    <w:rsid w:val="005E21BC"/>
    <w:rsid w:val="005E3175"/>
    <w:rsid w:val="005E3DEA"/>
    <w:rsid w:val="005E570F"/>
    <w:rsid w:val="005E5B66"/>
    <w:rsid w:val="005E641C"/>
    <w:rsid w:val="005E7AE1"/>
    <w:rsid w:val="005E7BBC"/>
    <w:rsid w:val="005F62BB"/>
    <w:rsid w:val="005F6FA2"/>
    <w:rsid w:val="005F7B21"/>
    <w:rsid w:val="006023DE"/>
    <w:rsid w:val="0060356D"/>
    <w:rsid w:val="00604FCC"/>
    <w:rsid w:val="006060C0"/>
    <w:rsid w:val="006117DC"/>
    <w:rsid w:val="00613EE6"/>
    <w:rsid w:val="00616302"/>
    <w:rsid w:val="00616DD1"/>
    <w:rsid w:val="00623631"/>
    <w:rsid w:val="006251D2"/>
    <w:rsid w:val="0063457D"/>
    <w:rsid w:val="006345E1"/>
    <w:rsid w:val="006422A5"/>
    <w:rsid w:val="006432F5"/>
    <w:rsid w:val="00647965"/>
    <w:rsid w:val="0065156C"/>
    <w:rsid w:val="00651BE0"/>
    <w:rsid w:val="00651D48"/>
    <w:rsid w:val="00653C82"/>
    <w:rsid w:val="006540AA"/>
    <w:rsid w:val="006563DF"/>
    <w:rsid w:val="00657296"/>
    <w:rsid w:val="006602D1"/>
    <w:rsid w:val="006612D4"/>
    <w:rsid w:val="00661D74"/>
    <w:rsid w:val="006629E8"/>
    <w:rsid w:val="0066534E"/>
    <w:rsid w:val="00666697"/>
    <w:rsid w:val="00667E9C"/>
    <w:rsid w:val="00670FBA"/>
    <w:rsid w:val="00675A7D"/>
    <w:rsid w:val="00676950"/>
    <w:rsid w:val="0068231A"/>
    <w:rsid w:val="00682A4F"/>
    <w:rsid w:val="00683CF2"/>
    <w:rsid w:val="006867C8"/>
    <w:rsid w:val="00686A64"/>
    <w:rsid w:val="006873EC"/>
    <w:rsid w:val="00695B5A"/>
    <w:rsid w:val="00696611"/>
    <w:rsid w:val="006967B0"/>
    <w:rsid w:val="006A01C0"/>
    <w:rsid w:val="006A2AD0"/>
    <w:rsid w:val="006A39A5"/>
    <w:rsid w:val="006A5696"/>
    <w:rsid w:val="006B3E8F"/>
    <w:rsid w:val="006B4AE1"/>
    <w:rsid w:val="006B4F73"/>
    <w:rsid w:val="006B564A"/>
    <w:rsid w:val="006B6A70"/>
    <w:rsid w:val="006C07A3"/>
    <w:rsid w:val="006C2B7D"/>
    <w:rsid w:val="006C332D"/>
    <w:rsid w:val="006C453B"/>
    <w:rsid w:val="006D16AC"/>
    <w:rsid w:val="006D179B"/>
    <w:rsid w:val="006D1D79"/>
    <w:rsid w:val="006D23E8"/>
    <w:rsid w:val="006D2EB2"/>
    <w:rsid w:val="006D2FE8"/>
    <w:rsid w:val="006D5DDC"/>
    <w:rsid w:val="006D6384"/>
    <w:rsid w:val="006D6E9D"/>
    <w:rsid w:val="006D7A27"/>
    <w:rsid w:val="006D7A6D"/>
    <w:rsid w:val="006E2F5F"/>
    <w:rsid w:val="006E5323"/>
    <w:rsid w:val="006E5408"/>
    <w:rsid w:val="006E79C0"/>
    <w:rsid w:val="006F1215"/>
    <w:rsid w:val="006F284B"/>
    <w:rsid w:val="006F2EA0"/>
    <w:rsid w:val="006F6A0C"/>
    <w:rsid w:val="006F6C66"/>
    <w:rsid w:val="006F7279"/>
    <w:rsid w:val="006F7EB9"/>
    <w:rsid w:val="007004AA"/>
    <w:rsid w:val="00702DBC"/>
    <w:rsid w:val="00704118"/>
    <w:rsid w:val="00705586"/>
    <w:rsid w:val="00707D4F"/>
    <w:rsid w:val="00707FEE"/>
    <w:rsid w:val="0071105D"/>
    <w:rsid w:val="00713A42"/>
    <w:rsid w:val="00713D82"/>
    <w:rsid w:val="00713E51"/>
    <w:rsid w:val="007176C1"/>
    <w:rsid w:val="007211F4"/>
    <w:rsid w:val="00721DBA"/>
    <w:rsid w:val="007235DD"/>
    <w:rsid w:val="00723C90"/>
    <w:rsid w:val="00724008"/>
    <w:rsid w:val="007243B4"/>
    <w:rsid w:val="00724B17"/>
    <w:rsid w:val="00724D24"/>
    <w:rsid w:val="00724E15"/>
    <w:rsid w:val="007306E9"/>
    <w:rsid w:val="0073115B"/>
    <w:rsid w:val="007335BC"/>
    <w:rsid w:val="00735F9C"/>
    <w:rsid w:val="00736037"/>
    <w:rsid w:val="00736D55"/>
    <w:rsid w:val="00737395"/>
    <w:rsid w:val="007406A8"/>
    <w:rsid w:val="0074155B"/>
    <w:rsid w:val="0074287D"/>
    <w:rsid w:val="0074351B"/>
    <w:rsid w:val="00745284"/>
    <w:rsid w:val="00746827"/>
    <w:rsid w:val="007479B2"/>
    <w:rsid w:val="00747C90"/>
    <w:rsid w:val="007524D9"/>
    <w:rsid w:val="00755667"/>
    <w:rsid w:val="00755C7E"/>
    <w:rsid w:val="00757A25"/>
    <w:rsid w:val="00761907"/>
    <w:rsid w:val="00761AC3"/>
    <w:rsid w:val="007659B4"/>
    <w:rsid w:val="00766881"/>
    <w:rsid w:val="00766E78"/>
    <w:rsid w:val="0076788B"/>
    <w:rsid w:val="007707D1"/>
    <w:rsid w:val="00771FD7"/>
    <w:rsid w:val="00772F59"/>
    <w:rsid w:val="00773E02"/>
    <w:rsid w:val="0077497B"/>
    <w:rsid w:val="00776A2A"/>
    <w:rsid w:val="00777425"/>
    <w:rsid w:val="00777C4B"/>
    <w:rsid w:val="00777CAE"/>
    <w:rsid w:val="00781DC6"/>
    <w:rsid w:val="00784600"/>
    <w:rsid w:val="00786029"/>
    <w:rsid w:val="007919C0"/>
    <w:rsid w:val="007934AA"/>
    <w:rsid w:val="007A06E5"/>
    <w:rsid w:val="007A130E"/>
    <w:rsid w:val="007A18FA"/>
    <w:rsid w:val="007A1C9F"/>
    <w:rsid w:val="007A3C7C"/>
    <w:rsid w:val="007A5450"/>
    <w:rsid w:val="007A5A93"/>
    <w:rsid w:val="007A5C48"/>
    <w:rsid w:val="007A6900"/>
    <w:rsid w:val="007A6A86"/>
    <w:rsid w:val="007B013F"/>
    <w:rsid w:val="007B031A"/>
    <w:rsid w:val="007B29F7"/>
    <w:rsid w:val="007B43E6"/>
    <w:rsid w:val="007B6F3A"/>
    <w:rsid w:val="007B781E"/>
    <w:rsid w:val="007C2754"/>
    <w:rsid w:val="007C2B57"/>
    <w:rsid w:val="007C44C9"/>
    <w:rsid w:val="007C5811"/>
    <w:rsid w:val="007C5D1A"/>
    <w:rsid w:val="007C6A94"/>
    <w:rsid w:val="007C700E"/>
    <w:rsid w:val="007C7E1A"/>
    <w:rsid w:val="007D12DD"/>
    <w:rsid w:val="007D1A76"/>
    <w:rsid w:val="007D3659"/>
    <w:rsid w:val="007D3BB0"/>
    <w:rsid w:val="007D40FD"/>
    <w:rsid w:val="007D57D2"/>
    <w:rsid w:val="007D7957"/>
    <w:rsid w:val="007E02A5"/>
    <w:rsid w:val="007E07F7"/>
    <w:rsid w:val="007E2593"/>
    <w:rsid w:val="007E26AD"/>
    <w:rsid w:val="007E2AEE"/>
    <w:rsid w:val="007E2C22"/>
    <w:rsid w:val="007E3AB9"/>
    <w:rsid w:val="007E61D1"/>
    <w:rsid w:val="007F018B"/>
    <w:rsid w:val="007F099E"/>
    <w:rsid w:val="007F1C18"/>
    <w:rsid w:val="007F2264"/>
    <w:rsid w:val="008023B9"/>
    <w:rsid w:val="0080361C"/>
    <w:rsid w:val="00804B8F"/>
    <w:rsid w:val="00806418"/>
    <w:rsid w:val="00812ED1"/>
    <w:rsid w:val="0081415A"/>
    <w:rsid w:val="00817029"/>
    <w:rsid w:val="0081706D"/>
    <w:rsid w:val="00820930"/>
    <w:rsid w:val="00820C8B"/>
    <w:rsid w:val="0083204D"/>
    <w:rsid w:val="00832708"/>
    <w:rsid w:val="00833F4D"/>
    <w:rsid w:val="008349F2"/>
    <w:rsid w:val="00837136"/>
    <w:rsid w:val="00837FBF"/>
    <w:rsid w:val="008415E9"/>
    <w:rsid w:val="00847E56"/>
    <w:rsid w:val="0085059D"/>
    <w:rsid w:val="00851D4F"/>
    <w:rsid w:val="0085534E"/>
    <w:rsid w:val="00856307"/>
    <w:rsid w:val="00856FAD"/>
    <w:rsid w:val="00857D2E"/>
    <w:rsid w:val="00866F0E"/>
    <w:rsid w:val="008670CB"/>
    <w:rsid w:val="00867124"/>
    <w:rsid w:val="008708DC"/>
    <w:rsid w:val="0087258E"/>
    <w:rsid w:val="008754E3"/>
    <w:rsid w:val="00875EDF"/>
    <w:rsid w:val="00877621"/>
    <w:rsid w:val="00877813"/>
    <w:rsid w:val="0088165C"/>
    <w:rsid w:val="00884C05"/>
    <w:rsid w:val="00886409"/>
    <w:rsid w:val="00887033"/>
    <w:rsid w:val="008878C0"/>
    <w:rsid w:val="00890206"/>
    <w:rsid w:val="00894B9C"/>
    <w:rsid w:val="00895D62"/>
    <w:rsid w:val="0089638E"/>
    <w:rsid w:val="00896432"/>
    <w:rsid w:val="008967A9"/>
    <w:rsid w:val="008A631A"/>
    <w:rsid w:val="008A689B"/>
    <w:rsid w:val="008A6D77"/>
    <w:rsid w:val="008A771E"/>
    <w:rsid w:val="008B0F32"/>
    <w:rsid w:val="008B2FCF"/>
    <w:rsid w:val="008B42FC"/>
    <w:rsid w:val="008B4E69"/>
    <w:rsid w:val="008C090C"/>
    <w:rsid w:val="008C14F3"/>
    <w:rsid w:val="008C1829"/>
    <w:rsid w:val="008C1AF8"/>
    <w:rsid w:val="008C212A"/>
    <w:rsid w:val="008C3B52"/>
    <w:rsid w:val="008C58DB"/>
    <w:rsid w:val="008C6DB9"/>
    <w:rsid w:val="008C7D8F"/>
    <w:rsid w:val="008D11DF"/>
    <w:rsid w:val="008D21FD"/>
    <w:rsid w:val="008E150B"/>
    <w:rsid w:val="008E269E"/>
    <w:rsid w:val="008E3507"/>
    <w:rsid w:val="008E49B6"/>
    <w:rsid w:val="008E4ABD"/>
    <w:rsid w:val="008E7459"/>
    <w:rsid w:val="008F31B4"/>
    <w:rsid w:val="008F41B6"/>
    <w:rsid w:val="008F437B"/>
    <w:rsid w:val="008F4516"/>
    <w:rsid w:val="008F4CF6"/>
    <w:rsid w:val="008F5BBD"/>
    <w:rsid w:val="008F69F9"/>
    <w:rsid w:val="008F7A72"/>
    <w:rsid w:val="009009D1"/>
    <w:rsid w:val="0090168A"/>
    <w:rsid w:val="00901DE7"/>
    <w:rsid w:val="00903E39"/>
    <w:rsid w:val="00912F88"/>
    <w:rsid w:val="009134AA"/>
    <w:rsid w:val="00913CA4"/>
    <w:rsid w:val="009160BE"/>
    <w:rsid w:val="00922801"/>
    <w:rsid w:val="00922B18"/>
    <w:rsid w:val="0092431B"/>
    <w:rsid w:val="00925748"/>
    <w:rsid w:val="00926889"/>
    <w:rsid w:val="0092719F"/>
    <w:rsid w:val="00927479"/>
    <w:rsid w:val="00933685"/>
    <w:rsid w:val="00933B19"/>
    <w:rsid w:val="00933BC7"/>
    <w:rsid w:val="009350A6"/>
    <w:rsid w:val="00936223"/>
    <w:rsid w:val="00940E4A"/>
    <w:rsid w:val="009456F3"/>
    <w:rsid w:val="00945EC0"/>
    <w:rsid w:val="00947BCD"/>
    <w:rsid w:val="00951381"/>
    <w:rsid w:val="009525BF"/>
    <w:rsid w:val="00953DFD"/>
    <w:rsid w:val="00955E6D"/>
    <w:rsid w:val="00956BF3"/>
    <w:rsid w:val="00956EC8"/>
    <w:rsid w:val="00957B7D"/>
    <w:rsid w:val="00961A6C"/>
    <w:rsid w:val="00961AD0"/>
    <w:rsid w:val="00961D5F"/>
    <w:rsid w:val="00963821"/>
    <w:rsid w:val="00964F02"/>
    <w:rsid w:val="009658F2"/>
    <w:rsid w:val="00971EA8"/>
    <w:rsid w:val="00975176"/>
    <w:rsid w:val="0097598C"/>
    <w:rsid w:val="0097752C"/>
    <w:rsid w:val="009779C5"/>
    <w:rsid w:val="0098156B"/>
    <w:rsid w:val="00982DA7"/>
    <w:rsid w:val="00985844"/>
    <w:rsid w:val="009869D5"/>
    <w:rsid w:val="00987A1F"/>
    <w:rsid w:val="00990056"/>
    <w:rsid w:val="00990F8A"/>
    <w:rsid w:val="00993065"/>
    <w:rsid w:val="00993728"/>
    <w:rsid w:val="00993733"/>
    <w:rsid w:val="009955B9"/>
    <w:rsid w:val="009960BD"/>
    <w:rsid w:val="0099649C"/>
    <w:rsid w:val="00996631"/>
    <w:rsid w:val="00996E68"/>
    <w:rsid w:val="0099717D"/>
    <w:rsid w:val="009971E7"/>
    <w:rsid w:val="00997399"/>
    <w:rsid w:val="00997B31"/>
    <w:rsid w:val="009A16E7"/>
    <w:rsid w:val="009A1865"/>
    <w:rsid w:val="009A1E33"/>
    <w:rsid w:val="009A1F2A"/>
    <w:rsid w:val="009A4749"/>
    <w:rsid w:val="009A7D1C"/>
    <w:rsid w:val="009B0B6C"/>
    <w:rsid w:val="009B3C66"/>
    <w:rsid w:val="009B4D30"/>
    <w:rsid w:val="009B5A0A"/>
    <w:rsid w:val="009B727B"/>
    <w:rsid w:val="009C1474"/>
    <w:rsid w:val="009C2575"/>
    <w:rsid w:val="009C42F4"/>
    <w:rsid w:val="009C75A8"/>
    <w:rsid w:val="009C761E"/>
    <w:rsid w:val="009D0417"/>
    <w:rsid w:val="009D108C"/>
    <w:rsid w:val="009D3E2E"/>
    <w:rsid w:val="009D500F"/>
    <w:rsid w:val="009D5E3B"/>
    <w:rsid w:val="009D5E96"/>
    <w:rsid w:val="009E10EA"/>
    <w:rsid w:val="009E314D"/>
    <w:rsid w:val="009E4882"/>
    <w:rsid w:val="009E4AE4"/>
    <w:rsid w:val="009E7897"/>
    <w:rsid w:val="009F0186"/>
    <w:rsid w:val="009F6270"/>
    <w:rsid w:val="00A03BA9"/>
    <w:rsid w:val="00A0442E"/>
    <w:rsid w:val="00A05322"/>
    <w:rsid w:val="00A11146"/>
    <w:rsid w:val="00A1328A"/>
    <w:rsid w:val="00A168F8"/>
    <w:rsid w:val="00A1793F"/>
    <w:rsid w:val="00A21EA3"/>
    <w:rsid w:val="00A22CB5"/>
    <w:rsid w:val="00A23B1B"/>
    <w:rsid w:val="00A23D89"/>
    <w:rsid w:val="00A25F74"/>
    <w:rsid w:val="00A27A3C"/>
    <w:rsid w:val="00A302B0"/>
    <w:rsid w:val="00A34F70"/>
    <w:rsid w:val="00A3541E"/>
    <w:rsid w:val="00A406D9"/>
    <w:rsid w:val="00A411FF"/>
    <w:rsid w:val="00A51AEC"/>
    <w:rsid w:val="00A5392F"/>
    <w:rsid w:val="00A55D8B"/>
    <w:rsid w:val="00A6211D"/>
    <w:rsid w:val="00A62FAF"/>
    <w:rsid w:val="00A64CEB"/>
    <w:rsid w:val="00A744EC"/>
    <w:rsid w:val="00A7731E"/>
    <w:rsid w:val="00A8058B"/>
    <w:rsid w:val="00A8433F"/>
    <w:rsid w:val="00A85812"/>
    <w:rsid w:val="00A85A67"/>
    <w:rsid w:val="00A915C8"/>
    <w:rsid w:val="00A95B15"/>
    <w:rsid w:val="00A96EFF"/>
    <w:rsid w:val="00AA1AE6"/>
    <w:rsid w:val="00AA1CE6"/>
    <w:rsid w:val="00AA47F3"/>
    <w:rsid w:val="00AA498B"/>
    <w:rsid w:val="00AA691E"/>
    <w:rsid w:val="00AB1BAA"/>
    <w:rsid w:val="00AB3713"/>
    <w:rsid w:val="00AB44F8"/>
    <w:rsid w:val="00AB58D2"/>
    <w:rsid w:val="00AB5937"/>
    <w:rsid w:val="00AB6835"/>
    <w:rsid w:val="00AB6F8E"/>
    <w:rsid w:val="00AB7556"/>
    <w:rsid w:val="00AC023F"/>
    <w:rsid w:val="00AC0605"/>
    <w:rsid w:val="00AC3256"/>
    <w:rsid w:val="00AC6DBA"/>
    <w:rsid w:val="00AC7656"/>
    <w:rsid w:val="00AD1510"/>
    <w:rsid w:val="00AD17B6"/>
    <w:rsid w:val="00AD2BC6"/>
    <w:rsid w:val="00AD5207"/>
    <w:rsid w:val="00AD7255"/>
    <w:rsid w:val="00AE0FB0"/>
    <w:rsid w:val="00AE1030"/>
    <w:rsid w:val="00AE195B"/>
    <w:rsid w:val="00AE1D91"/>
    <w:rsid w:val="00AE32E8"/>
    <w:rsid w:val="00AE33BD"/>
    <w:rsid w:val="00AE384A"/>
    <w:rsid w:val="00AF05D5"/>
    <w:rsid w:val="00AF23FC"/>
    <w:rsid w:val="00AF5E5C"/>
    <w:rsid w:val="00AF7CDF"/>
    <w:rsid w:val="00B03A88"/>
    <w:rsid w:val="00B04322"/>
    <w:rsid w:val="00B11A1A"/>
    <w:rsid w:val="00B12FA5"/>
    <w:rsid w:val="00B13893"/>
    <w:rsid w:val="00B13B07"/>
    <w:rsid w:val="00B1472D"/>
    <w:rsid w:val="00B16098"/>
    <w:rsid w:val="00B17619"/>
    <w:rsid w:val="00B20D1C"/>
    <w:rsid w:val="00B2134F"/>
    <w:rsid w:val="00B22486"/>
    <w:rsid w:val="00B244E7"/>
    <w:rsid w:val="00B26B2B"/>
    <w:rsid w:val="00B321AB"/>
    <w:rsid w:val="00B32B8F"/>
    <w:rsid w:val="00B37C05"/>
    <w:rsid w:val="00B37E69"/>
    <w:rsid w:val="00B46E9A"/>
    <w:rsid w:val="00B46EE5"/>
    <w:rsid w:val="00B47023"/>
    <w:rsid w:val="00B47593"/>
    <w:rsid w:val="00B537EE"/>
    <w:rsid w:val="00B55BA7"/>
    <w:rsid w:val="00B6120E"/>
    <w:rsid w:val="00B61D11"/>
    <w:rsid w:val="00B6288F"/>
    <w:rsid w:val="00B628EC"/>
    <w:rsid w:val="00B72A0C"/>
    <w:rsid w:val="00B7670C"/>
    <w:rsid w:val="00B80BF6"/>
    <w:rsid w:val="00B80DCA"/>
    <w:rsid w:val="00B80F3A"/>
    <w:rsid w:val="00B83128"/>
    <w:rsid w:val="00B84720"/>
    <w:rsid w:val="00B84F16"/>
    <w:rsid w:val="00B85112"/>
    <w:rsid w:val="00B86315"/>
    <w:rsid w:val="00B868D4"/>
    <w:rsid w:val="00B877C7"/>
    <w:rsid w:val="00B90E7F"/>
    <w:rsid w:val="00B923DD"/>
    <w:rsid w:val="00B93D0F"/>
    <w:rsid w:val="00B95178"/>
    <w:rsid w:val="00B95930"/>
    <w:rsid w:val="00B963EB"/>
    <w:rsid w:val="00BA14E8"/>
    <w:rsid w:val="00BA19BD"/>
    <w:rsid w:val="00BA1F0A"/>
    <w:rsid w:val="00BA35E5"/>
    <w:rsid w:val="00BA3AF1"/>
    <w:rsid w:val="00BA5471"/>
    <w:rsid w:val="00BB145E"/>
    <w:rsid w:val="00BB1C98"/>
    <w:rsid w:val="00BB2823"/>
    <w:rsid w:val="00BB2D16"/>
    <w:rsid w:val="00BB6AD5"/>
    <w:rsid w:val="00BC35D9"/>
    <w:rsid w:val="00BC36F5"/>
    <w:rsid w:val="00BC7E78"/>
    <w:rsid w:val="00BD11AF"/>
    <w:rsid w:val="00BD21CF"/>
    <w:rsid w:val="00BD2812"/>
    <w:rsid w:val="00BD399F"/>
    <w:rsid w:val="00BD54D4"/>
    <w:rsid w:val="00BD69F2"/>
    <w:rsid w:val="00BD7C18"/>
    <w:rsid w:val="00BE1207"/>
    <w:rsid w:val="00BE2176"/>
    <w:rsid w:val="00BE362D"/>
    <w:rsid w:val="00BE4D03"/>
    <w:rsid w:val="00BE5185"/>
    <w:rsid w:val="00BE63E9"/>
    <w:rsid w:val="00BE6721"/>
    <w:rsid w:val="00BF6D72"/>
    <w:rsid w:val="00C02C95"/>
    <w:rsid w:val="00C04A9A"/>
    <w:rsid w:val="00C11EB6"/>
    <w:rsid w:val="00C12843"/>
    <w:rsid w:val="00C13D13"/>
    <w:rsid w:val="00C21461"/>
    <w:rsid w:val="00C21964"/>
    <w:rsid w:val="00C25962"/>
    <w:rsid w:val="00C259DF"/>
    <w:rsid w:val="00C27624"/>
    <w:rsid w:val="00C279EB"/>
    <w:rsid w:val="00C32E7D"/>
    <w:rsid w:val="00C34215"/>
    <w:rsid w:val="00C35B17"/>
    <w:rsid w:val="00C35EB9"/>
    <w:rsid w:val="00C42CC6"/>
    <w:rsid w:val="00C444F5"/>
    <w:rsid w:val="00C454AF"/>
    <w:rsid w:val="00C4624B"/>
    <w:rsid w:val="00C505EC"/>
    <w:rsid w:val="00C5094B"/>
    <w:rsid w:val="00C51455"/>
    <w:rsid w:val="00C533A0"/>
    <w:rsid w:val="00C53DBD"/>
    <w:rsid w:val="00C566D9"/>
    <w:rsid w:val="00C56B0E"/>
    <w:rsid w:val="00C60D57"/>
    <w:rsid w:val="00C61B63"/>
    <w:rsid w:val="00C67393"/>
    <w:rsid w:val="00C6798C"/>
    <w:rsid w:val="00C67DCE"/>
    <w:rsid w:val="00C70CB3"/>
    <w:rsid w:val="00C73B0C"/>
    <w:rsid w:val="00C752AC"/>
    <w:rsid w:val="00C76334"/>
    <w:rsid w:val="00C76B95"/>
    <w:rsid w:val="00C80384"/>
    <w:rsid w:val="00C81B82"/>
    <w:rsid w:val="00C82E3F"/>
    <w:rsid w:val="00C84CC8"/>
    <w:rsid w:val="00C852F5"/>
    <w:rsid w:val="00C85CCD"/>
    <w:rsid w:val="00C91C49"/>
    <w:rsid w:val="00C91D2C"/>
    <w:rsid w:val="00C91F7E"/>
    <w:rsid w:val="00C92EB2"/>
    <w:rsid w:val="00C94B73"/>
    <w:rsid w:val="00C95353"/>
    <w:rsid w:val="00C95667"/>
    <w:rsid w:val="00C95DEB"/>
    <w:rsid w:val="00C96B68"/>
    <w:rsid w:val="00CA46E2"/>
    <w:rsid w:val="00CA4D9D"/>
    <w:rsid w:val="00CA5096"/>
    <w:rsid w:val="00CA51F0"/>
    <w:rsid w:val="00CB1325"/>
    <w:rsid w:val="00CB383E"/>
    <w:rsid w:val="00CC1969"/>
    <w:rsid w:val="00CC2169"/>
    <w:rsid w:val="00CC394C"/>
    <w:rsid w:val="00CC5A76"/>
    <w:rsid w:val="00CC5FCD"/>
    <w:rsid w:val="00CE0629"/>
    <w:rsid w:val="00CE1E71"/>
    <w:rsid w:val="00CE24E8"/>
    <w:rsid w:val="00CE645A"/>
    <w:rsid w:val="00CF1BA3"/>
    <w:rsid w:val="00CF23EB"/>
    <w:rsid w:val="00CF3121"/>
    <w:rsid w:val="00CF3FCC"/>
    <w:rsid w:val="00CF5194"/>
    <w:rsid w:val="00CF659F"/>
    <w:rsid w:val="00CF7904"/>
    <w:rsid w:val="00D01215"/>
    <w:rsid w:val="00D01DF3"/>
    <w:rsid w:val="00D020D5"/>
    <w:rsid w:val="00D024BF"/>
    <w:rsid w:val="00D029E3"/>
    <w:rsid w:val="00D02A0C"/>
    <w:rsid w:val="00D02BFE"/>
    <w:rsid w:val="00D0414A"/>
    <w:rsid w:val="00D04B01"/>
    <w:rsid w:val="00D05679"/>
    <w:rsid w:val="00D073BF"/>
    <w:rsid w:val="00D07B22"/>
    <w:rsid w:val="00D1282A"/>
    <w:rsid w:val="00D1413D"/>
    <w:rsid w:val="00D15372"/>
    <w:rsid w:val="00D16812"/>
    <w:rsid w:val="00D16D45"/>
    <w:rsid w:val="00D25460"/>
    <w:rsid w:val="00D26532"/>
    <w:rsid w:val="00D26660"/>
    <w:rsid w:val="00D267A9"/>
    <w:rsid w:val="00D279F0"/>
    <w:rsid w:val="00D33529"/>
    <w:rsid w:val="00D34FD9"/>
    <w:rsid w:val="00D373D1"/>
    <w:rsid w:val="00D3745A"/>
    <w:rsid w:val="00D40A48"/>
    <w:rsid w:val="00D42234"/>
    <w:rsid w:val="00D4267D"/>
    <w:rsid w:val="00D4278B"/>
    <w:rsid w:val="00D431DB"/>
    <w:rsid w:val="00D468C0"/>
    <w:rsid w:val="00D47312"/>
    <w:rsid w:val="00D51811"/>
    <w:rsid w:val="00D51931"/>
    <w:rsid w:val="00D51A6C"/>
    <w:rsid w:val="00D529BA"/>
    <w:rsid w:val="00D545CF"/>
    <w:rsid w:val="00D55DE2"/>
    <w:rsid w:val="00D62E06"/>
    <w:rsid w:val="00D64001"/>
    <w:rsid w:val="00D64263"/>
    <w:rsid w:val="00D654EB"/>
    <w:rsid w:val="00D654EC"/>
    <w:rsid w:val="00D65984"/>
    <w:rsid w:val="00D66639"/>
    <w:rsid w:val="00D67AC6"/>
    <w:rsid w:val="00D67B92"/>
    <w:rsid w:val="00D71646"/>
    <w:rsid w:val="00D71CBF"/>
    <w:rsid w:val="00D730F2"/>
    <w:rsid w:val="00D80447"/>
    <w:rsid w:val="00D80A8D"/>
    <w:rsid w:val="00D825F0"/>
    <w:rsid w:val="00D86075"/>
    <w:rsid w:val="00D86D68"/>
    <w:rsid w:val="00D871CD"/>
    <w:rsid w:val="00D8742C"/>
    <w:rsid w:val="00D91131"/>
    <w:rsid w:val="00D9231E"/>
    <w:rsid w:val="00D96062"/>
    <w:rsid w:val="00D973A3"/>
    <w:rsid w:val="00D97A1A"/>
    <w:rsid w:val="00D97A68"/>
    <w:rsid w:val="00DA2364"/>
    <w:rsid w:val="00DA2C61"/>
    <w:rsid w:val="00DA37C6"/>
    <w:rsid w:val="00DA40FC"/>
    <w:rsid w:val="00DA4D20"/>
    <w:rsid w:val="00DA7104"/>
    <w:rsid w:val="00DB0D1F"/>
    <w:rsid w:val="00DB6B9E"/>
    <w:rsid w:val="00DB7D0D"/>
    <w:rsid w:val="00DC00E0"/>
    <w:rsid w:val="00DC10D8"/>
    <w:rsid w:val="00DC376E"/>
    <w:rsid w:val="00DC3A26"/>
    <w:rsid w:val="00DC4F80"/>
    <w:rsid w:val="00DC5A31"/>
    <w:rsid w:val="00DC5E84"/>
    <w:rsid w:val="00DC79AB"/>
    <w:rsid w:val="00DD0295"/>
    <w:rsid w:val="00DD0486"/>
    <w:rsid w:val="00DD6B3A"/>
    <w:rsid w:val="00DD771C"/>
    <w:rsid w:val="00DE295A"/>
    <w:rsid w:val="00DF0561"/>
    <w:rsid w:val="00DF372F"/>
    <w:rsid w:val="00DF3EDD"/>
    <w:rsid w:val="00DF44AA"/>
    <w:rsid w:val="00DF7B5D"/>
    <w:rsid w:val="00E005B4"/>
    <w:rsid w:val="00E019A9"/>
    <w:rsid w:val="00E025BD"/>
    <w:rsid w:val="00E042AA"/>
    <w:rsid w:val="00E131E4"/>
    <w:rsid w:val="00E14029"/>
    <w:rsid w:val="00E15191"/>
    <w:rsid w:val="00E1532C"/>
    <w:rsid w:val="00E165AA"/>
    <w:rsid w:val="00E17E11"/>
    <w:rsid w:val="00E20AEC"/>
    <w:rsid w:val="00E21069"/>
    <w:rsid w:val="00E235C1"/>
    <w:rsid w:val="00E23CAA"/>
    <w:rsid w:val="00E269C3"/>
    <w:rsid w:val="00E274AB"/>
    <w:rsid w:val="00E3058D"/>
    <w:rsid w:val="00E31CCE"/>
    <w:rsid w:val="00E33EDF"/>
    <w:rsid w:val="00E3410D"/>
    <w:rsid w:val="00E35A37"/>
    <w:rsid w:val="00E3699D"/>
    <w:rsid w:val="00E3712A"/>
    <w:rsid w:val="00E40977"/>
    <w:rsid w:val="00E42059"/>
    <w:rsid w:val="00E42ADA"/>
    <w:rsid w:val="00E43438"/>
    <w:rsid w:val="00E45F83"/>
    <w:rsid w:val="00E472A9"/>
    <w:rsid w:val="00E55C74"/>
    <w:rsid w:val="00E56963"/>
    <w:rsid w:val="00E605FE"/>
    <w:rsid w:val="00E6119F"/>
    <w:rsid w:val="00E620EA"/>
    <w:rsid w:val="00E640C3"/>
    <w:rsid w:val="00E65250"/>
    <w:rsid w:val="00E6684A"/>
    <w:rsid w:val="00E66923"/>
    <w:rsid w:val="00E67484"/>
    <w:rsid w:val="00E719D7"/>
    <w:rsid w:val="00E7263F"/>
    <w:rsid w:val="00E745B8"/>
    <w:rsid w:val="00E749F2"/>
    <w:rsid w:val="00E77E05"/>
    <w:rsid w:val="00E80194"/>
    <w:rsid w:val="00E804B7"/>
    <w:rsid w:val="00E80FDB"/>
    <w:rsid w:val="00E83441"/>
    <w:rsid w:val="00E8688A"/>
    <w:rsid w:val="00E87974"/>
    <w:rsid w:val="00E87F5E"/>
    <w:rsid w:val="00E926E2"/>
    <w:rsid w:val="00E93716"/>
    <w:rsid w:val="00E94E83"/>
    <w:rsid w:val="00E95450"/>
    <w:rsid w:val="00E973D8"/>
    <w:rsid w:val="00E97451"/>
    <w:rsid w:val="00EA0DBF"/>
    <w:rsid w:val="00EA20B5"/>
    <w:rsid w:val="00EA2F2E"/>
    <w:rsid w:val="00EA307D"/>
    <w:rsid w:val="00EA31A2"/>
    <w:rsid w:val="00EA327D"/>
    <w:rsid w:val="00EA459E"/>
    <w:rsid w:val="00EA6222"/>
    <w:rsid w:val="00EA6EC6"/>
    <w:rsid w:val="00EA730E"/>
    <w:rsid w:val="00EB20B3"/>
    <w:rsid w:val="00EB6A00"/>
    <w:rsid w:val="00EC1A55"/>
    <w:rsid w:val="00EC1B3B"/>
    <w:rsid w:val="00EC3BAE"/>
    <w:rsid w:val="00EC4B2C"/>
    <w:rsid w:val="00EC570C"/>
    <w:rsid w:val="00EC5942"/>
    <w:rsid w:val="00EC5B47"/>
    <w:rsid w:val="00EC6448"/>
    <w:rsid w:val="00EC6B85"/>
    <w:rsid w:val="00EC7E2B"/>
    <w:rsid w:val="00ED0D9A"/>
    <w:rsid w:val="00ED15DD"/>
    <w:rsid w:val="00ED1725"/>
    <w:rsid w:val="00ED1875"/>
    <w:rsid w:val="00ED3F24"/>
    <w:rsid w:val="00ED44A3"/>
    <w:rsid w:val="00ED4CBD"/>
    <w:rsid w:val="00ED5886"/>
    <w:rsid w:val="00ED5BE6"/>
    <w:rsid w:val="00ED5F14"/>
    <w:rsid w:val="00ED7917"/>
    <w:rsid w:val="00EE08E3"/>
    <w:rsid w:val="00EE44FC"/>
    <w:rsid w:val="00EE4ED7"/>
    <w:rsid w:val="00EE689F"/>
    <w:rsid w:val="00EE757C"/>
    <w:rsid w:val="00EF0925"/>
    <w:rsid w:val="00EF2B0C"/>
    <w:rsid w:val="00EF48CA"/>
    <w:rsid w:val="00EF5F76"/>
    <w:rsid w:val="00EF686B"/>
    <w:rsid w:val="00F0089A"/>
    <w:rsid w:val="00F0372B"/>
    <w:rsid w:val="00F07CE3"/>
    <w:rsid w:val="00F11B69"/>
    <w:rsid w:val="00F12DF8"/>
    <w:rsid w:val="00F1614D"/>
    <w:rsid w:val="00F165E6"/>
    <w:rsid w:val="00F2078A"/>
    <w:rsid w:val="00F21216"/>
    <w:rsid w:val="00F2338A"/>
    <w:rsid w:val="00F2412C"/>
    <w:rsid w:val="00F26EE9"/>
    <w:rsid w:val="00F26F85"/>
    <w:rsid w:val="00F2723C"/>
    <w:rsid w:val="00F32B6C"/>
    <w:rsid w:val="00F33B79"/>
    <w:rsid w:val="00F34450"/>
    <w:rsid w:val="00F43727"/>
    <w:rsid w:val="00F43FF6"/>
    <w:rsid w:val="00F44C93"/>
    <w:rsid w:val="00F46EB1"/>
    <w:rsid w:val="00F5143F"/>
    <w:rsid w:val="00F51DB6"/>
    <w:rsid w:val="00F544F2"/>
    <w:rsid w:val="00F57BC4"/>
    <w:rsid w:val="00F613E2"/>
    <w:rsid w:val="00F614AE"/>
    <w:rsid w:val="00F62531"/>
    <w:rsid w:val="00F628B2"/>
    <w:rsid w:val="00F64489"/>
    <w:rsid w:val="00F64BF3"/>
    <w:rsid w:val="00F64C79"/>
    <w:rsid w:val="00F64F58"/>
    <w:rsid w:val="00F65052"/>
    <w:rsid w:val="00F675C9"/>
    <w:rsid w:val="00F67DB9"/>
    <w:rsid w:val="00F73DF9"/>
    <w:rsid w:val="00F74195"/>
    <w:rsid w:val="00F7452C"/>
    <w:rsid w:val="00F74966"/>
    <w:rsid w:val="00F75602"/>
    <w:rsid w:val="00F766CF"/>
    <w:rsid w:val="00F8229B"/>
    <w:rsid w:val="00F82A96"/>
    <w:rsid w:val="00F84A71"/>
    <w:rsid w:val="00F866D6"/>
    <w:rsid w:val="00F905F6"/>
    <w:rsid w:val="00F9150B"/>
    <w:rsid w:val="00F91D00"/>
    <w:rsid w:val="00F930B7"/>
    <w:rsid w:val="00F970F0"/>
    <w:rsid w:val="00F9773E"/>
    <w:rsid w:val="00FA142E"/>
    <w:rsid w:val="00FA1582"/>
    <w:rsid w:val="00FA38DE"/>
    <w:rsid w:val="00FA54B1"/>
    <w:rsid w:val="00FB0B0A"/>
    <w:rsid w:val="00FB12D1"/>
    <w:rsid w:val="00FB18DA"/>
    <w:rsid w:val="00FB3C91"/>
    <w:rsid w:val="00FB4473"/>
    <w:rsid w:val="00FB46CF"/>
    <w:rsid w:val="00FB558F"/>
    <w:rsid w:val="00FB79D8"/>
    <w:rsid w:val="00FB7CD6"/>
    <w:rsid w:val="00FC3149"/>
    <w:rsid w:val="00FC46EB"/>
    <w:rsid w:val="00FC4F31"/>
    <w:rsid w:val="00FC604C"/>
    <w:rsid w:val="00FC7373"/>
    <w:rsid w:val="00FD362C"/>
    <w:rsid w:val="00FD5BD7"/>
    <w:rsid w:val="00FD6FFF"/>
    <w:rsid w:val="00FD7F40"/>
    <w:rsid w:val="00FE0E79"/>
    <w:rsid w:val="00FE255D"/>
    <w:rsid w:val="00FE3059"/>
    <w:rsid w:val="00FE42CB"/>
    <w:rsid w:val="00FE54AA"/>
    <w:rsid w:val="00FE59D3"/>
    <w:rsid w:val="00FE708F"/>
    <w:rsid w:val="00FE7AEE"/>
    <w:rsid w:val="00FF0156"/>
    <w:rsid w:val="00FF106B"/>
    <w:rsid w:val="00FF2AC1"/>
    <w:rsid w:val="00FF5116"/>
    <w:rsid w:val="00FF5487"/>
    <w:rsid w:val="00FF685F"/>
    <w:rsid w:val="00FF7355"/>
    <w:rsid w:val="00FF74F2"/>
    <w:rsid w:val="0EC17659"/>
    <w:rsid w:val="3FF11F20"/>
    <w:rsid w:val="69153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7BD1F5CD"/>
  <w15:chartTrackingRefBased/>
  <w15:docId w15:val="{69A39392-6374-42F2-81B3-51C44D3B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3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8648D"/>
    <w:pPr>
      <w:spacing w:line="450" w:lineRule="atLeast"/>
      <w:ind w:firstLineChars="200" w:firstLine="200"/>
      <w:jc w:val="both"/>
    </w:pPr>
    <w:rPr>
      <w:kern w:val="2"/>
      <w:sz w:val="21"/>
      <w:szCs w:val="24"/>
    </w:rPr>
  </w:style>
  <w:style w:type="paragraph" w:styleId="1">
    <w:name w:val="heading 1"/>
    <w:basedOn w:val="a6"/>
    <w:next w:val="a6"/>
    <w:link w:val="10"/>
    <w:qFormat/>
    <w:pPr>
      <w:keepNext/>
      <w:keepLines/>
      <w:spacing w:before="340" w:after="330" w:line="578" w:lineRule="auto"/>
      <w:outlineLvl w:val="0"/>
    </w:pPr>
    <w:rPr>
      <w:b/>
      <w:bCs/>
      <w:kern w:val="44"/>
      <w:sz w:val="44"/>
      <w:szCs w:val="44"/>
    </w:rPr>
  </w:style>
  <w:style w:type="paragraph" w:styleId="3">
    <w:name w:val="heading 3"/>
    <w:basedOn w:val="a6"/>
    <w:next w:val="a6"/>
    <w:link w:val="30"/>
    <w:qFormat/>
    <w:pPr>
      <w:keepNext/>
      <w:keepLines/>
      <w:spacing w:before="260" w:after="260" w:line="416" w:lineRule="auto"/>
      <w:outlineLvl w:val="2"/>
    </w:pPr>
    <w:rPr>
      <w:b/>
      <w:bCs/>
      <w:sz w:val="32"/>
      <w:szCs w:val="32"/>
    </w:rPr>
  </w:style>
  <w:style w:type="paragraph" w:styleId="4">
    <w:name w:val="heading 4"/>
    <w:basedOn w:val="a6"/>
    <w:qFormat/>
    <w:pPr>
      <w:spacing w:before="100" w:beforeAutospacing="1" w:after="100" w:afterAutospacing="1"/>
      <w:jc w:val="left"/>
      <w:outlineLvl w:val="3"/>
    </w:pPr>
    <w:rPr>
      <w:rFonts w:ascii="宋体" w:hAnsi="宋体" w:cs="宋体"/>
      <w:b/>
      <w:bCs/>
      <w:kern w:val="0"/>
      <w:sz w:val="24"/>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aa">
    <w:name w:val="批注主题 字符"/>
    <w:link w:val="ab"/>
    <w:rPr>
      <w:b/>
      <w:bCs/>
      <w:kern w:val="2"/>
      <w:sz w:val="21"/>
      <w:szCs w:val="24"/>
    </w:rPr>
  </w:style>
  <w:style w:type="character" w:customStyle="1" w:styleId="11">
    <w:name w:val="页眉 字符1"/>
    <w:link w:val="ac"/>
    <w:uiPriority w:val="99"/>
    <w:rPr>
      <w:kern w:val="2"/>
      <w:sz w:val="18"/>
      <w:szCs w:val="18"/>
    </w:rPr>
  </w:style>
  <w:style w:type="character" w:customStyle="1" w:styleId="Char">
    <w:name w:val="表头 Char"/>
    <w:link w:val="ad"/>
    <w:rPr>
      <w:b/>
      <w:kern w:val="2"/>
      <w:sz w:val="24"/>
      <w:szCs w:val="22"/>
    </w:rPr>
  </w:style>
  <w:style w:type="character" w:customStyle="1" w:styleId="text-only">
    <w:name w:val="text-only"/>
  </w:style>
  <w:style w:type="character" w:styleId="ae">
    <w:name w:val="annotation reference"/>
    <w:rPr>
      <w:sz w:val="21"/>
      <w:szCs w:val="21"/>
    </w:rPr>
  </w:style>
  <w:style w:type="character" w:styleId="af">
    <w:name w:val="FollowedHyperlink"/>
    <w:rPr>
      <w:color w:val="800080"/>
      <w:u w:val="single"/>
    </w:rPr>
  </w:style>
  <w:style w:type="character" w:styleId="af0">
    <w:name w:val="Emphasis"/>
    <w:qFormat/>
    <w:rPr>
      <w:i/>
      <w:iCs/>
    </w:rPr>
  </w:style>
  <w:style w:type="character" w:styleId="af1">
    <w:name w:val="Strong"/>
    <w:uiPriority w:val="22"/>
    <w:qFormat/>
    <w:rPr>
      <w:b/>
      <w:bCs/>
    </w:rPr>
  </w:style>
  <w:style w:type="character" w:styleId="af2">
    <w:name w:val="page number"/>
    <w:basedOn w:val="a7"/>
  </w:style>
  <w:style w:type="character" w:customStyle="1" w:styleId="Char0">
    <w:name w:val="段 Char"/>
    <w:link w:val="af3"/>
    <w:locked/>
    <w:rPr>
      <w:rFonts w:ascii="宋体"/>
      <w:sz w:val="21"/>
      <w:lang w:val="en-US" w:eastAsia="zh-CN" w:bidi="ar-SA"/>
    </w:rPr>
  </w:style>
  <w:style w:type="character" w:styleId="af4">
    <w:name w:val="Hyperlink"/>
    <w:rPr>
      <w:color w:val="0000FF"/>
      <w:u w:val="single"/>
    </w:rPr>
  </w:style>
  <w:style w:type="character" w:customStyle="1" w:styleId="12">
    <w:name w:val="页脚 字符1"/>
    <w:link w:val="af5"/>
    <w:uiPriority w:val="99"/>
    <w:rPr>
      <w:kern w:val="2"/>
      <w:sz w:val="18"/>
      <w:szCs w:val="18"/>
    </w:rPr>
  </w:style>
  <w:style w:type="character" w:customStyle="1" w:styleId="af6">
    <w:name w:val="批注文字 字符"/>
    <w:link w:val="af7"/>
    <w:rPr>
      <w:kern w:val="2"/>
      <w:sz w:val="21"/>
      <w:szCs w:val="24"/>
    </w:rPr>
  </w:style>
  <w:style w:type="character" w:customStyle="1" w:styleId="Char1">
    <w:name w:val="一级条标题 Char"/>
    <w:link w:val="a3"/>
    <w:rPr>
      <w:rFonts w:eastAsia="黑体"/>
      <w:sz w:val="21"/>
      <w:lang w:val="en-US" w:eastAsia="zh-CN" w:bidi="ar-SA"/>
    </w:rPr>
  </w:style>
  <w:style w:type="character" w:customStyle="1" w:styleId="af8">
    <w:name w:val="页脚 字符"/>
    <w:uiPriority w:val="99"/>
  </w:style>
  <w:style w:type="character" w:customStyle="1" w:styleId="af9">
    <w:name w:val="页眉 字符"/>
    <w:uiPriority w:val="99"/>
  </w:style>
  <w:style w:type="character" w:customStyle="1" w:styleId="afa">
    <w:name w:val="日期 字符"/>
    <w:link w:val="afb"/>
    <w:rPr>
      <w:kern w:val="2"/>
      <w:sz w:val="21"/>
      <w:szCs w:val="24"/>
    </w:rPr>
  </w:style>
  <w:style w:type="character" w:customStyle="1" w:styleId="10">
    <w:name w:val="标题 1 字符"/>
    <w:link w:val="1"/>
    <w:rPr>
      <w:b/>
      <w:bCs/>
      <w:kern w:val="44"/>
      <w:sz w:val="44"/>
      <w:szCs w:val="44"/>
    </w:rPr>
  </w:style>
  <w:style w:type="character" w:customStyle="1" w:styleId="30">
    <w:name w:val="标题 3 字符"/>
    <w:link w:val="3"/>
    <w:semiHidden/>
    <w:rPr>
      <w:b/>
      <w:bCs/>
      <w:kern w:val="2"/>
      <w:sz w:val="32"/>
      <w:szCs w:val="32"/>
    </w:rPr>
  </w:style>
  <w:style w:type="character" w:customStyle="1" w:styleId="txt1">
    <w:name w:val="txt1"/>
    <w:rPr>
      <w:sz w:val="18"/>
      <w:szCs w:val="18"/>
    </w:rPr>
  </w:style>
  <w:style w:type="character" w:customStyle="1" w:styleId="afc">
    <w:name w:val="批注框文本 字符"/>
    <w:link w:val="afd"/>
    <w:rPr>
      <w:kern w:val="2"/>
      <w:sz w:val="18"/>
      <w:szCs w:val="18"/>
    </w:rPr>
  </w:style>
  <w:style w:type="character" w:customStyle="1" w:styleId="HTML">
    <w:name w:val="HTML 预设格式 字符"/>
    <w:link w:val="HTML0"/>
    <w:uiPriority w:val="99"/>
    <w:rPr>
      <w:rFonts w:ascii="Arial" w:hAnsi="Arial" w:cs="Arial"/>
      <w:sz w:val="21"/>
      <w:szCs w:val="21"/>
    </w:rPr>
  </w:style>
  <w:style w:type="character" w:customStyle="1" w:styleId="afe">
    <w:name w:val="正文文本缩进 字符"/>
    <w:link w:val="aff"/>
    <w:rPr>
      <w:rFonts w:ascii="仿宋_GB2312" w:eastAsia="仿宋_GB2312"/>
      <w:kern w:val="2"/>
      <w:sz w:val="28"/>
    </w:rPr>
  </w:style>
  <w:style w:type="paragraph" w:styleId="afb">
    <w:name w:val="Date"/>
    <w:basedOn w:val="a6"/>
    <w:next w:val="a6"/>
    <w:link w:val="afa"/>
    <w:pPr>
      <w:ind w:leftChars="2500" w:left="100"/>
    </w:pPr>
  </w:style>
  <w:style w:type="paragraph" w:customStyle="1" w:styleId="a4">
    <w:name w:val="二级条标题"/>
    <w:basedOn w:val="a3"/>
    <w:next w:val="af3"/>
    <w:pPr>
      <w:numPr>
        <w:ilvl w:val="3"/>
      </w:numPr>
      <w:outlineLvl w:val="3"/>
    </w:pPr>
  </w:style>
  <w:style w:type="paragraph" w:styleId="af7">
    <w:name w:val="annotation text"/>
    <w:basedOn w:val="a6"/>
    <w:link w:val="af6"/>
    <w:pPr>
      <w:jc w:val="left"/>
    </w:pPr>
  </w:style>
  <w:style w:type="paragraph" w:customStyle="1" w:styleId="aff0">
    <w:name w:val="正文表标题"/>
    <w:next w:val="af3"/>
    <w:pPr>
      <w:spacing w:line="360" w:lineRule="auto"/>
      <w:ind w:left="3990" w:firstLineChars="200" w:firstLine="200"/>
      <w:jc w:val="center"/>
    </w:pPr>
    <w:rPr>
      <w:rFonts w:ascii="黑体" w:eastAsia="黑体"/>
      <w:sz w:val="21"/>
    </w:rPr>
  </w:style>
  <w:style w:type="paragraph" w:styleId="aff">
    <w:name w:val="Body Text Indent"/>
    <w:basedOn w:val="a6"/>
    <w:link w:val="afe"/>
    <w:pPr>
      <w:ind w:firstLine="570"/>
    </w:pPr>
    <w:rPr>
      <w:rFonts w:ascii="仿宋_GB2312" w:eastAsia="仿宋_GB2312"/>
      <w:sz w:val="28"/>
      <w:szCs w:val="20"/>
    </w:rPr>
  </w:style>
  <w:style w:type="paragraph" w:customStyle="1" w:styleId="a5">
    <w:name w:val="三级条标题"/>
    <w:basedOn w:val="a4"/>
    <w:next w:val="af3"/>
    <w:pPr>
      <w:numPr>
        <w:ilvl w:val="4"/>
      </w:numPr>
      <w:outlineLvl w:val="4"/>
    </w:pPr>
  </w:style>
  <w:style w:type="paragraph" w:styleId="af5">
    <w:name w:val="footer"/>
    <w:basedOn w:val="a6"/>
    <w:link w:val="12"/>
    <w:uiPriority w:val="99"/>
    <w:pPr>
      <w:tabs>
        <w:tab w:val="center" w:pos="4153"/>
        <w:tab w:val="right" w:pos="8306"/>
      </w:tabs>
      <w:snapToGrid w:val="0"/>
      <w:jc w:val="left"/>
    </w:pPr>
    <w:rPr>
      <w:sz w:val="18"/>
      <w:szCs w:val="18"/>
    </w:rPr>
  </w:style>
  <w:style w:type="paragraph" w:styleId="afd">
    <w:name w:val="Balloon Text"/>
    <w:basedOn w:val="a6"/>
    <w:link w:val="afc"/>
    <w:rPr>
      <w:sz w:val="18"/>
      <w:szCs w:val="18"/>
    </w:rPr>
  </w:style>
  <w:style w:type="paragraph" w:styleId="ac">
    <w:name w:val="header"/>
    <w:basedOn w:val="a6"/>
    <w:link w:val="11"/>
    <w:uiPriority w:val="99"/>
    <w:pPr>
      <w:pBdr>
        <w:bottom w:val="single" w:sz="6" w:space="1" w:color="auto"/>
      </w:pBdr>
      <w:tabs>
        <w:tab w:val="center" w:pos="4153"/>
        <w:tab w:val="right" w:pos="8306"/>
      </w:tabs>
      <w:snapToGrid w:val="0"/>
      <w:jc w:val="center"/>
    </w:pPr>
    <w:rPr>
      <w:sz w:val="18"/>
      <w:szCs w:val="18"/>
    </w:rPr>
  </w:style>
  <w:style w:type="paragraph" w:styleId="HTML0">
    <w:name w:val="HTML Preformatted"/>
    <w:basedOn w:val="a6"/>
    <w:link w:val="HTML"/>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aff1">
    <w:name w:val="Normal (Web)"/>
    <w:basedOn w:val="a6"/>
    <w:pPr>
      <w:spacing w:before="100" w:beforeAutospacing="1" w:after="100" w:afterAutospacing="1"/>
      <w:jc w:val="left"/>
    </w:pPr>
    <w:rPr>
      <w:rFonts w:ascii="宋体" w:hAnsi="宋体" w:cs="宋体"/>
      <w:kern w:val="0"/>
      <w:sz w:val="24"/>
    </w:rPr>
  </w:style>
  <w:style w:type="paragraph" w:styleId="ab">
    <w:name w:val="annotation subject"/>
    <w:basedOn w:val="af7"/>
    <w:next w:val="af7"/>
    <w:link w:val="aa"/>
    <w:rPr>
      <w:b/>
      <w:bCs/>
    </w:rPr>
  </w:style>
  <w:style w:type="paragraph" w:customStyle="1" w:styleId="aff2">
    <w:name w:val="实施日期"/>
    <w:basedOn w:val="a6"/>
    <w:pPr>
      <w:spacing w:after="200" w:line="276" w:lineRule="auto"/>
      <w:jc w:val="right"/>
    </w:pPr>
    <w:rPr>
      <w:rFonts w:ascii="Calibri" w:eastAsia="黑体" w:hAnsi="Calibri"/>
      <w:kern w:val="0"/>
      <w:sz w:val="28"/>
      <w:szCs w:val="22"/>
    </w:rPr>
  </w:style>
  <w:style w:type="paragraph" w:customStyle="1" w:styleId="a">
    <w:name w:val="前言、引言标题"/>
    <w:next w:val="a6"/>
    <w:pPr>
      <w:numPr>
        <w:numId w:val="1"/>
      </w:numPr>
      <w:shd w:val="clear" w:color="FFFFFF" w:fill="FFFFFF"/>
      <w:tabs>
        <w:tab w:val="left" w:pos="360"/>
      </w:tabs>
      <w:spacing w:before="640" w:after="560" w:line="276" w:lineRule="auto"/>
      <w:ind w:firstLineChars="200" w:firstLine="200"/>
      <w:jc w:val="center"/>
      <w:outlineLvl w:val="0"/>
    </w:pPr>
    <w:rPr>
      <w:rFonts w:ascii="黑体" w:eastAsia="黑体" w:hAnsi="Calibri"/>
      <w:sz w:val="32"/>
      <w:szCs w:val="22"/>
    </w:rPr>
  </w:style>
  <w:style w:type="paragraph" w:customStyle="1" w:styleId="a3">
    <w:name w:val="一级条标题"/>
    <w:next w:val="af3"/>
    <w:link w:val="Char1"/>
    <w:pPr>
      <w:numPr>
        <w:ilvl w:val="2"/>
        <w:numId w:val="2"/>
      </w:numPr>
      <w:spacing w:line="360" w:lineRule="auto"/>
      <w:ind w:firstLineChars="200" w:firstLine="200"/>
      <w:jc w:val="both"/>
      <w:outlineLvl w:val="2"/>
    </w:pPr>
    <w:rPr>
      <w:rFonts w:eastAsia="黑体"/>
      <w:sz w:val="21"/>
    </w:rPr>
  </w:style>
  <w:style w:type="paragraph" w:customStyle="1" w:styleId="af3">
    <w:name w:val="段"/>
    <w:link w:val="Char0"/>
    <w:pPr>
      <w:autoSpaceDE w:val="0"/>
      <w:autoSpaceDN w:val="0"/>
      <w:spacing w:line="360" w:lineRule="auto"/>
      <w:ind w:firstLineChars="200" w:firstLine="200"/>
      <w:jc w:val="both"/>
    </w:pPr>
    <w:rPr>
      <w:rFonts w:ascii="宋体"/>
      <w:sz w:val="21"/>
    </w:rPr>
  </w:style>
  <w:style w:type="paragraph" w:customStyle="1" w:styleId="ad">
    <w:name w:val="表头"/>
    <w:basedOn w:val="a6"/>
    <w:link w:val="Char"/>
    <w:qFormat/>
    <w:pPr>
      <w:widowControl w:val="0"/>
      <w:spacing w:beforeLines="50" w:before="156" w:line="276" w:lineRule="auto"/>
      <w:ind w:firstLine="480"/>
      <w:jc w:val="center"/>
    </w:pPr>
    <w:rPr>
      <w:b/>
      <w:sz w:val="24"/>
      <w:szCs w:val="22"/>
    </w:rPr>
  </w:style>
  <w:style w:type="paragraph" w:customStyle="1" w:styleId="a1">
    <w:name w:val="正文图标题"/>
    <w:next w:val="af3"/>
    <w:pPr>
      <w:numPr>
        <w:numId w:val="3"/>
      </w:numPr>
      <w:tabs>
        <w:tab w:val="left" w:pos="360"/>
      </w:tabs>
      <w:spacing w:beforeLines="50" w:before="156" w:afterLines="50" w:after="156" w:line="450" w:lineRule="atLeast"/>
      <w:jc w:val="center"/>
    </w:pPr>
    <w:rPr>
      <w:rFonts w:ascii="黑体" w:eastAsia="黑体"/>
      <w:sz w:val="21"/>
    </w:rPr>
  </w:style>
  <w:style w:type="paragraph" w:customStyle="1" w:styleId="aff3">
    <w:name w:val="图表脚注"/>
    <w:next w:val="af3"/>
    <w:pPr>
      <w:spacing w:line="360" w:lineRule="auto"/>
      <w:ind w:leftChars="200" w:left="300" w:hangingChars="100" w:hanging="100"/>
      <w:jc w:val="both"/>
    </w:pPr>
    <w:rPr>
      <w:rFonts w:ascii="宋体"/>
      <w:sz w:val="18"/>
    </w:rPr>
  </w:style>
  <w:style w:type="paragraph" w:customStyle="1" w:styleId="a0">
    <w:name w:val="其他发布日期"/>
    <w:basedOn w:val="a6"/>
    <w:pPr>
      <w:framePr w:w="3997" w:h="471" w:hRule="exact" w:vSpace="181" w:wrap="around" w:vAnchor="page" w:hAnchor="page" w:x="1419" w:y="14097" w:anchorLock="1"/>
      <w:numPr>
        <w:numId w:val="4"/>
      </w:numPr>
      <w:spacing w:line="240" w:lineRule="auto"/>
      <w:ind w:firstLineChars="0"/>
      <w:jc w:val="left"/>
    </w:pPr>
    <w:rPr>
      <w:rFonts w:eastAsia="黑体"/>
      <w:kern w:val="0"/>
      <w:sz w:val="28"/>
      <w:szCs w:val="20"/>
    </w:rPr>
  </w:style>
  <w:style w:type="paragraph" w:customStyle="1" w:styleId="a2">
    <w:name w:val="章标题"/>
    <w:next w:val="af3"/>
    <w:pPr>
      <w:numPr>
        <w:ilvl w:val="1"/>
        <w:numId w:val="2"/>
      </w:numPr>
      <w:spacing w:beforeLines="50" w:afterLines="50" w:line="360" w:lineRule="auto"/>
      <w:ind w:firstLineChars="200" w:firstLine="200"/>
      <w:jc w:val="both"/>
      <w:outlineLvl w:val="1"/>
    </w:pPr>
    <w:rPr>
      <w:rFonts w:ascii="黑体" w:eastAsia="黑体"/>
      <w:sz w:val="21"/>
    </w:rPr>
  </w:style>
  <w:style w:type="paragraph" w:styleId="aff4">
    <w:name w:val="List Paragraph"/>
    <w:basedOn w:val="a6"/>
    <w:qFormat/>
    <w:pPr>
      <w:spacing w:line="240" w:lineRule="auto"/>
      <w:ind w:firstLine="420"/>
    </w:pPr>
    <w:rPr>
      <w:rFonts w:ascii="Calibri" w:hAnsi="Calibri"/>
      <w:szCs w:val="22"/>
    </w:rPr>
  </w:style>
  <w:style w:type="table" w:styleId="aff5">
    <w:name w:val="Table Grid"/>
    <w:basedOn w:val="a8"/>
    <w:uiPriority w:val="3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标准文件_表格"/>
    <w:basedOn w:val="a6"/>
    <w:qFormat/>
    <w:rsid w:val="008349F2"/>
    <w:pPr>
      <w:autoSpaceDE w:val="0"/>
      <w:autoSpaceDN w:val="0"/>
      <w:spacing w:line="240" w:lineRule="auto"/>
      <w:ind w:firstLineChars="0" w:firstLine="0"/>
      <w:jc w:val="center"/>
    </w:pPr>
    <w:rPr>
      <w:noProof/>
      <w:kern w:val="0"/>
      <w:sz w:val="18"/>
      <w:szCs w:val="20"/>
    </w:rPr>
  </w:style>
  <w:style w:type="table" w:customStyle="1" w:styleId="13">
    <w:name w:val="网格型1"/>
    <w:basedOn w:val="a8"/>
    <w:next w:val="aff5"/>
    <w:uiPriority w:val="39"/>
    <w:rsid w:val="002325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8"/>
    <w:next w:val="aff5"/>
    <w:uiPriority w:val="39"/>
    <w:rsid w:val="002325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8"/>
    <w:next w:val="aff5"/>
    <w:uiPriority w:val="39"/>
    <w:rsid w:val="00AE195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8"/>
    <w:next w:val="aff5"/>
    <w:uiPriority w:val="39"/>
    <w:rsid w:val="00747C9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标准文件_正文表标题"/>
    <w:next w:val="a6"/>
    <w:rsid w:val="00CF23EB"/>
    <w:pPr>
      <w:tabs>
        <w:tab w:val="left" w:pos="0"/>
      </w:tabs>
      <w:spacing w:beforeLines="50" w:before="50" w:afterLines="50" w:after="50"/>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9689">
      <w:bodyDiv w:val="1"/>
      <w:marLeft w:val="0"/>
      <w:marRight w:val="0"/>
      <w:marTop w:val="0"/>
      <w:marBottom w:val="0"/>
      <w:divBdr>
        <w:top w:val="none" w:sz="0" w:space="0" w:color="auto"/>
        <w:left w:val="none" w:sz="0" w:space="0" w:color="auto"/>
        <w:bottom w:val="none" w:sz="0" w:space="0" w:color="auto"/>
        <w:right w:val="none" w:sz="0" w:space="0" w:color="auto"/>
      </w:divBdr>
    </w:div>
    <w:div w:id="847327150">
      <w:bodyDiv w:val="1"/>
      <w:marLeft w:val="0"/>
      <w:marRight w:val="0"/>
      <w:marTop w:val="0"/>
      <w:marBottom w:val="0"/>
      <w:divBdr>
        <w:top w:val="none" w:sz="0" w:space="0" w:color="auto"/>
        <w:left w:val="none" w:sz="0" w:space="0" w:color="auto"/>
        <w:bottom w:val="none" w:sz="0" w:space="0" w:color="auto"/>
        <w:right w:val="none" w:sz="0" w:space="0" w:color="auto"/>
      </w:divBdr>
    </w:div>
    <w:div w:id="1076897669">
      <w:bodyDiv w:val="1"/>
      <w:marLeft w:val="0"/>
      <w:marRight w:val="0"/>
      <w:marTop w:val="0"/>
      <w:marBottom w:val="0"/>
      <w:divBdr>
        <w:top w:val="none" w:sz="0" w:space="0" w:color="auto"/>
        <w:left w:val="none" w:sz="0" w:space="0" w:color="auto"/>
        <w:bottom w:val="none" w:sz="0" w:space="0" w:color="auto"/>
        <w:right w:val="none" w:sz="0" w:space="0" w:color="auto"/>
      </w:divBdr>
    </w:div>
    <w:div w:id="1491944149">
      <w:bodyDiv w:val="1"/>
      <w:marLeft w:val="0"/>
      <w:marRight w:val="0"/>
      <w:marTop w:val="0"/>
      <w:marBottom w:val="0"/>
      <w:divBdr>
        <w:top w:val="none" w:sz="0" w:space="0" w:color="auto"/>
        <w:left w:val="none" w:sz="0" w:space="0" w:color="auto"/>
        <w:bottom w:val="none" w:sz="0" w:space="0" w:color="auto"/>
        <w:right w:val="none" w:sz="0" w:space="0" w:color="auto"/>
      </w:divBdr>
    </w:div>
    <w:div w:id="1743599140">
      <w:bodyDiv w:val="1"/>
      <w:marLeft w:val="0"/>
      <w:marRight w:val="0"/>
      <w:marTop w:val="0"/>
      <w:marBottom w:val="0"/>
      <w:divBdr>
        <w:top w:val="none" w:sz="0" w:space="0" w:color="auto"/>
        <w:left w:val="none" w:sz="0" w:space="0" w:color="auto"/>
        <w:bottom w:val="none" w:sz="0" w:space="0" w:color="auto"/>
        <w:right w:val="none" w:sz="0" w:space="0" w:color="auto"/>
      </w:divBdr>
    </w:div>
    <w:div w:id="18753853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26CA-9A0F-4419-9422-1216EE0B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24</Pages>
  <Words>2251</Words>
  <Characters>12831</Characters>
  <Application>Microsoft Office Word</Application>
  <DocSecurity>0</DocSecurity>
  <PresentationFormat/>
  <Lines>106</Lines>
  <Paragraphs>30</Paragraphs>
  <Slides>0</Slides>
  <Notes>0</Notes>
  <HiddenSlides>0</HiddenSlides>
  <MMClips>0</MMClips>
  <ScaleCrop>false</ScaleCrop>
  <Manager/>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行业标准编制说明</dc:title>
  <dc:subject/>
  <dc:creator>金美金</dc:creator>
  <cp:keywords/>
  <dc:description/>
  <cp:lastModifiedBy>健 李</cp:lastModifiedBy>
  <cp:revision>162</cp:revision>
  <cp:lastPrinted>2025-10-23T06:49:00Z</cp:lastPrinted>
  <dcterms:created xsi:type="dcterms:W3CDTF">2025-04-24T05:18:00Z</dcterms:created>
  <dcterms:modified xsi:type="dcterms:W3CDTF">2025-10-23T06:52:00Z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